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755" w:rsidRPr="004502F3" w:rsidRDefault="00D80755" w:rsidP="00D80755">
      <w:pPr>
        <w:jc w:val="center"/>
        <w:rPr>
          <w:b/>
          <w:sz w:val="18"/>
          <w:szCs w:val="18"/>
        </w:rPr>
      </w:pPr>
      <w:r w:rsidRPr="004502F3">
        <w:rPr>
          <w:b/>
          <w:sz w:val="18"/>
          <w:szCs w:val="18"/>
        </w:rPr>
        <w:t xml:space="preserve">KİMYA DERSİ </w:t>
      </w:r>
      <w:r>
        <w:rPr>
          <w:b/>
          <w:sz w:val="18"/>
          <w:szCs w:val="18"/>
        </w:rPr>
        <w:t>10</w:t>
      </w:r>
      <w:r w:rsidRPr="004502F3">
        <w:rPr>
          <w:b/>
          <w:sz w:val="18"/>
          <w:szCs w:val="18"/>
        </w:rPr>
        <w:t>. SINIF BİREYSELLEŞTİRİLMİŞ EĞİTİM PLANI (BEP)</w:t>
      </w:r>
    </w:p>
    <w:p w:rsidR="00D80755" w:rsidRPr="004502F3" w:rsidRDefault="00D80755" w:rsidP="00D80755">
      <w:pPr>
        <w:jc w:val="center"/>
        <w:rPr>
          <w:b/>
          <w:sz w:val="18"/>
          <w:szCs w:val="18"/>
        </w:rPr>
      </w:pPr>
    </w:p>
    <w:p w:rsidR="00D80755" w:rsidRPr="004502F3" w:rsidRDefault="00D80755" w:rsidP="00D80755">
      <w:pPr>
        <w:jc w:val="both"/>
        <w:rPr>
          <w:b/>
          <w:sz w:val="18"/>
          <w:szCs w:val="18"/>
        </w:rPr>
      </w:pPr>
      <w:r w:rsidRPr="004502F3">
        <w:rPr>
          <w:b/>
          <w:sz w:val="18"/>
          <w:szCs w:val="18"/>
        </w:rPr>
        <w:t>Öğrencinin Adı-Soyadı   :</w:t>
      </w:r>
      <w:r>
        <w:rPr>
          <w:b/>
          <w:sz w:val="18"/>
          <w:szCs w:val="18"/>
        </w:rPr>
        <w:t xml:space="preserve"> </w:t>
      </w:r>
    </w:p>
    <w:p w:rsidR="00D80755" w:rsidRPr="004502F3" w:rsidRDefault="00D80755" w:rsidP="00D80755">
      <w:pPr>
        <w:jc w:val="both"/>
        <w:rPr>
          <w:b/>
          <w:sz w:val="18"/>
          <w:szCs w:val="18"/>
        </w:rPr>
      </w:pPr>
      <w:r w:rsidRPr="004502F3">
        <w:rPr>
          <w:b/>
          <w:sz w:val="18"/>
          <w:szCs w:val="18"/>
        </w:rPr>
        <w:t xml:space="preserve"> </w:t>
      </w:r>
      <w:r>
        <w:rPr>
          <w:b/>
          <w:sz w:val="18"/>
          <w:szCs w:val="18"/>
        </w:rPr>
        <w:t>Sınıfı/Numarası               :</w:t>
      </w:r>
    </w:p>
    <w:p w:rsidR="00281AFF" w:rsidRDefault="00D80755" w:rsidP="00D80755">
      <w:pPr>
        <w:jc w:val="both"/>
        <w:rPr>
          <w:sz w:val="14"/>
        </w:rPr>
      </w:pPr>
      <w:r w:rsidRPr="004502F3">
        <w:rPr>
          <w:b/>
          <w:sz w:val="18"/>
          <w:szCs w:val="18"/>
        </w:rPr>
        <w:t>BEP Hazırlama  Tarihi  :</w:t>
      </w:r>
      <w:r>
        <w:rPr>
          <w:sz w:val="14"/>
        </w:rPr>
        <w:t xml:space="preserve"> </w:t>
      </w:r>
    </w:p>
    <w:p w:rsidR="00281AFF" w:rsidRDefault="00281AFF">
      <w:pPr>
        <w:pStyle w:val="GvdeMetni"/>
        <w:spacing w:before="1"/>
        <w:rPr>
          <w:sz w:val="15"/>
        </w:rPr>
      </w:pPr>
    </w:p>
    <w:tbl>
      <w:tblPr>
        <w:tblStyle w:val="TableNormal"/>
        <w:tblW w:w="11057"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56"/>
        <w:gridCol w:w="4080"/>
        <w:gridCol w:w="1531"/>
        <w:gridCol w:w="1990"/>
      </w:tblGrid>
      <w:tr w:rsidR="00D80755" w:rsidTr="00D80755">
        <w:trPr>
          <w:trHeight w:val="392"/>
        </w:trPr>
        <w:tc>
          <w:tcPr>
            <w:tcW w:w="11057" w:type="dxa"/>
            <w:gridSpan w:val="4"/>
          </w:tcPr>
          <w:p w:rsidR="00D80755" w:rsidRPr="004502F3" w:rsidRDefault="00D80755" w:rsidP="007C4F83">
            <w:pPr>
              <w:jc w:val="both"/>
              <w:rPr>
                <w:sz w:val="18"/>
                <w:szCs w:val="18"/>
              </w:rPr>
            </w:pPr>
            <w:r w:rsidRPr="004502F3">
              <w:rPr>
                <w:b/>
                <w:sz w:val="18"/>
                <w:szCs w:val="18"/>
              </w:rPr>
              <w:t>Şu Andaki Performans Düzeyinin Özeti :</w:t>
            </w:r>
            <w:r w:rsidRPr="004502F3">
              <w:rPr>
                <w:sz w:val="18"/>
                <w:szCs w:val="18"/>
              </w:rPr>
              <w:t xml:space="preserve"> Genel öz bakım becerilerini (tuvalet, giyinme, kişisel bakım ve temizlik) bağımsız olarak gerçekleştirebiliyor. El –göz koordinasyonu iyi, büyük ve küçük kas gelişimi iyi,  verilen yönergeleri alıyor, tamamlamaya çalışıyor ,söylenenleri yazıyor. Sınıf içi derse katılmaya istekli değil, arkadaşlarından geride kalıyor. Soyut kavramları anlamıyor.</w:t>
            </w:r>
          </w:p>
        </w:tc>
      </w:tr>
      <w:tr w:rsidR="00D80755" w:rsidTr="00D80755">
        <w:trPr>
          <w:trHeight w:val="392"/>
        </w:trPr>
        <w:tc>
          <w:tcPr>
            <w:tcW w:w="11057" w:type="dxa"/>
            <w:gridSpan w:val="4"/>
          </w:tcPr>
          <w:p w:rsidR="00D80755" w:rsidRDefault="00D80755">
            <w:pPr>
              <w:pStyle w:val="TableParagraph"/>
              <w:ind w:left="90"/>
              <w:rPr>
                <w:sz w:val="20"/>
              </w:rPr>
            </w:pPr>
            <w:r>
              <w:rPr>
                <w:rFonts w:ascii="Arial" w:hAnsi="Arial"/>
                <w:b/>
                <w:sz w:val="20"/>
              </w:rPr>
              <w:t>Uzun</w:t>
            </w:r>
            <w:r>
              <w:rPr>
                <w:rFonts w:ascii="Arial" w:hAnsi="Arial"/>
                <w:b/>
                <w:spacing w:val="-4"/>
                <w:sz w:val="20"/>
              </w:rPr>
              <w:t xml:space="preserve"> </w:t>
            </w:r>
            <w:r>
              <w:rPr>
                <w:rFonts w:ascii="Arial" w:hAnsi="Arial"/>
                <w:b/>
                <w:sz w:val="20"/>
              </w:rPr>
              <w:t>Dönemli</w:t>
            </w:r>
            <w:r>
              <w:rPr>
                <w:rFonts w:ascii="Arial" w:hAnsi="Arial"/>
                <w:b/>
                <w:spacing w:val="-4"/>
                <w:sz w:val="20"/>
              </w:rPr>
              <w:t xml:space="preserve"> </w:t>
            </w:r>
            <w:r>
              <w:rPr>
                <w:rFonts w:ascii="Arial" w:hAnsi="Arial"/>
                <w:b/>
                <w:sz w:val="20"/>
              </w:rPr>
              <w:t>Amaç:</w:t>
            </w:r>
            <w:r>
              <w:rPr>
                <w:rFonts w:ascii="Arial" w:hAnsi="Arial"/>
                <w:b/>
                <w:spacing w:val="1"/>
                <w:sz w:val="20"/>
              </w:rPr>
              <w:t xml:space="preserve"> </w:t>
            </w:r>
            <w:r>
              <w:rPr>
                <w:sz w:val="20"/>
              </w:rPr>
              <w:t>Kimya</w:t>
            </w:r>
            <w:r>
              <w:rPr>
                <w:spacing w:val="-2"/>
                <w:sz w:val="20"/>
              </w:rPr>
              <w:t xml:space="preserve"> </w:t>
            </w:r>
            <w:r>
              <w:rPr>
                <w:sz w:val="20"/>
              </w:rPr>
              <w:t>bilimini</w:t>
            </w:r>
            <w:r>
              <w:rPr>
                <w:spacing w:val="-2"/>
                <w:sz w:val="20"/>
              </w:rPr>
              <w:t xml:space="preserve"> </w:t>
            </w:r>
            <w:r>
              <w:rPr>
                <w:sz w:val="20"/>
              </w:rPr>
              <w:t>bilir</w:t>
            </w:r>
          </w:p>
        </w:tc>
      </w:tr>
      <w:tr w:rsidR="00D80755" w:rsidTr="00D80755">
        <w:trPr>
          <w:trHeight w:val="637"/>
        </w:trPr>
        <w:tc>
          <w:tcPr>
            <w:tcW w:w="3456" w:type="dxa"/>
          </w:tcPr>
          <w:p w:rsidR="00D80755" w:rsidRDefault="00D80755">
            <w:pPr>
              <w:pStyle w:val="TableParagraph"/>
              <w:ind w:left="90"/>
              <w:rPr>
                <w:rFonts w:ascii="Arial" w:hAnsi="Arial"/>
                <w:b/>
                <w:sz w:val="20"/>
              </w:rPr>
            </w:pPr>
            <w:r>
              <w:rPr>
                <w:rFonts w:ascii="Arial" w:hAnsi="Arial"/>
                <w:b/>
                <w:sz w:val="20"/>
              </w:rPr>
              <w:t>Kısa</w:t>
            </w:r>
            <w:r>
              <w:rPr>
                <w:rFonts w:ascii="Arial" w:hAnsi="Arial"/>
                <w:b/>
                <w:spacing w:val="-1"/>
                <w:sz w:val="20"/>
              </w:rPr>
              <w:t xml:space="preserve"> </w:t>
            </w:r>
            <w:r>
              <w:rPr>
                <w:rFonts w:ascii="Arial" w:hAnsi="Arial"/>
                <w:b/>
                <w:sz w:val="20"/>
              </w:rPr>
              <w:t>Dönemli</w:t>
            </w:r>
            <w:r>
              <w:rPr>
                <w:rFonts w:ascii="Arial" w:hAnsi="Arial"/>
                <w:b/>
                <w:spacing w:val="-3"/>
                <w:sz w:val="20"/>
              </w:rPr>
              <w:t xml:space="preserve"> </w:t>
            </w:r>
            <w:r>
              <w:rPr>
                <w:rFonts w:ascii="Arial" w:hAnsi="Arial"/>
                <w:b/>
                <w:sz w:val="20"/>
              </w:rPr>
              <w:t>Amaç</w:t>
            </w:r>
          </w:p>
        </w:tc>
        <w:tc>
          <w:tcPr>
            <w:tcW w:w="4080" w:type="dxa"/>
          </w:tcPr>
          <w:p w:rsidR="00D80755" w:rsidRDefault="00D80755">
            <w:pPr>
              <w:pStyle w:val="TableParagraph"/>
              <w:rPr>
                <w:rFonts w:ascii="Arial" w:hAnsi="Arial"/>
                <w:b/>
                <w:sz w:val="20"/>
              </w:rPr>
            </w:pPr>
            <w:r>
              <w:rPr>
                <w:rFonts w:ascii="Arial" w:hAnsi="Arial"/>
                <w:b/>
                <w:sz w:val="20"/>
              </w:rPr>
              <w:t>Davranışlar</w:t>
            </w:r>
          </w:p>
        </w:tc>
        <w:tc>
          <w:tcPr>
            <w:tcW w:w="1531" w:type="dxa"/>
          </w:tcPr>
          <w:p w:rsidR="00D80755" w:rsidRDefault="00D80755">
            <w:pPr>
              <w:pStyle w:val="TableParagraph"/>
              <w:spacing w:line="254" w:lineRule="auto"/>
              <w:ind w:right="593"/>
              <w:rPr>
                <w:rFonts w:ascii="Arial" w:hAnsi="Arial"/>
                <w:b/>
                <w:sz w:val="20"/>
              </w:rPr>
            </w:pPr>
            <w:r>
              <w:rPr>
                <w:rFonts w:ascii="Arial" w:hAnsi="Arial"/>
                <w:b/>
                <w:sz w:val="20"/>
              </w:rPr>
              <w:t>Araç</w:t>
            </w:r>
            <w:r>
              <w:rPr>
                <w:rFonts w:ascii="Arial" w:hAnsi="Arial"/>
                <w:b/>
                <w:spacing w:val="1"/>
                <w:sz w:val="20"/>
              </w:rPr>
              <w:t xml:space="preserve"> </w:t>
            </w:r>
            <w:r>
              <w:rPr>
                <w:rFonts w:ascii="Arial" w:hAnsi="Arial"/>
                <w:b/>
                <w:sz w:val="20"/>
              </w:rPr>
              <w:t>Gereçler</w:t>
            </w:r>
          </w:p>
        </w:tc>
        <w:tc>
          <w:tcPr>
            <w:tcW w:w="1990" w:type="dxa"/>
          </w:tcPr>
          <w:p w:rsidR="00D80755" w:rsidRDefault="00D80755">
            <w:pPr>
              <w:pStyle w:val="TableParagraph"/>
              <w:spacing w:line="254" w:lineRule="auto"/>
              <w:ind w:left="91" w:right="299"/>
              <w:rPr>
                <w:rFonts w:ascii="Arial" w:hAnsi="Arial"/>
                <w:b/>
                <w:sz w:val="20"/>
              </w:rPr>
            </w:pPr>
            <w:r>
              <w:rPr>
                <w:rFonts w:ascii="Arial" w:hAnsi="Arial"/>
                <w:b/>
                <w:sz w:val="20"/>
              </w:rPr>
              <w:t>Başlama ve</w:t>
            </w:r>
            <w:r>
              <w:rPr>
                <w:rFonts w:ascii="Arial" w:hAnsi="Arial"/>
                <w:b/>
                <w:spacing w:val="-53"/>
                <w:sz w:val="20"/>
              </w:rPr>
              <w:t xml:space="preserve"> </w:t>
            </w:r>
            <w:r>
              <w:rPr>
                <w:rFonts w:ascii="Arial" w:hAnsi="Arial"/>
                <w:b/>
                <w:sz w:val="20"/>
              </w:rPr>
              <w:t>Bitiş</w:t>
            </w:r>
            <w:r>
              <w:rPr>
                <w:rFonts w:ascii="Arial" w:hAnsi="Arial"/>
                <w:b/>
                <w:spacing w:val="-4"/>
                <w:sz w:val="20"/>
              </w:rPr>
              <w:t xml:space="preserve"> </w:t>
            </w:r>
            <w:r>
              <w:rPr>
                <w:rFonts w:ascii="Arial" w:hAnsi="Arial"/>
                <w:b/>
                <w:sz w:val="20"/>
              </w:rPr>
              <w:t>Tarihi</w:t>
            </w:r>
          </w:p>
        </w:tc>
      </w:tr>
      <w:tr w:rsidR="00D80755" w:rsidTr="00D80755">
        <w:trPr>
          <w:trHeight w:val="1439"/>
        </w:trPr>
        <w:tc>
          <w:tcPr>
            <w:tcW w:w="3456" w:type="dxa"/>
          </w:tcPr>
          <w:p w:rsidR="00D80755" w:rsidRDefault="00D80755">
            <w:pPr>
              <w:pStyle w:val="TableParagraph"/>
              <w:spacing w:line="256" w:lineRule="auto"/>
              <w:ind w:left="90" w:right="709"/>
              <w:rPr>
                <w:sz w:val="20"/>
              </w:rPr>
            </w:pPr>
            <w:r>
              <w:rPr>
                <w:sz w:val="20"/>
              </w:rPr>
              <w:t>Kimyanın ve kimyacıların</w:t>
            </w:r>
            <w:r>
              <w:rPr>
                <w:spacing w:val="-53"/>
                <w:sz w:val="20"/>
              </w:rPr>
              <w:t xml:space="preserve"> </w:t>
            </w:r>
            <w:r>
              <w:rPr>
                <w:spacing w:val="-1"/>
                <w:w w:val="90"/>
                <w:sz w:val="20"/>
              </w:rPr>
              <w:t xml:space="preserve">başlıca uğraş </w:t>
            </w:r>
            <w:r>
              <w:rPr>
                <w:w w:val="90"/>
                <w:sz w:val="20"/>
              </w:rPr>
              <w:t>alanlarını</w:t>
            </w:r>
            <w:r>
              <w:rPr>
                <w:spacing w:val="1"/>
                <w:w w:val="90"/>
                <w:sz w:val="20"/>
              </w:rPr>
              <w:t xml:space="preserve"> </w:t>
            </w:r>
            <w:r>
              <w:rPr>
                <w:sz w:val="20"/>
              </w:rPr>
              <w:t>açıklar.</w:t>
            </w:r>
          </w:p>
        </w:tc>
        <w:tc>
          <w:tcPr>
            <w:tcW w:w="4080" w:type="dxa"/>
          </w:tcPr>
          <w:p w:rsidR="00D80755" w:rsidRDefault="00D80755">
            <w:pPr>
              <w:pStyle w:val="TableParagraph"/>
              <w:numPr>
                <w:ilvl w:val="0"/>
                <w:numId w:val="4"/>
              </w:numPr>
              <w:tabs>
                <w:tab w:val="left" w:pos="336"/>
              </w:tabs>
              <w:rPr>
                <w:sz w:val="20"/>
              </w:rPr>
            </w:pPr>
            <w:r>
              <w:rPr>
                <w:w w:val="95"/>
                <w:sz w:val="20"/>
              </w:rPr>
              <w:t>Başlıca</w:t>
            </w:r>
            <w:r>
              <w:rPr>
                <w:spacing w:val="9"/>
                <w:w w:val="95"/>
                <w:sz w:val="20"/>
              </w:rPr>
              <w:t xml:space="preserve"> </w:t>
            </w:r>
            <w:r>
              <w:rPr>
                <w:w w:val="95"/>
                <w:sz w:val="20"/>
              </w:rPr>
              <w:t>kimya</w:t>
            </w:r>
            <w:r>
              <w:rPr>
                <w:spacing w:val="10"/>
                <w:w w:val="95"/>
                <w:sz w:val="20"/>
              </w:rPr>
              <w:t xml:space="preserve"> </w:t>
            </w:r>
            <w:r>
              <w:rPr>
                <w:w w:val="95"/>
                <w:sz w:val="20"/>
              </w:rPr>
              <w:t>disiplinleri</w:t>
            </w:r>
            <w:r>
              <w:rPr>
                <w:spacing w:val="5"/>
                <w:w w:val="95"/>
                <w:sz w:val="20"/>
              </w:rPr>
              <w:t xml:space="preserve"> </w:t>
            </w:r>
            <w:r>
              <w:rPr>
                <w:w w:val="95"/>
                <w:sz w:val="20"/>
              </w:rPr>
              <w:t>tanıtılır.</w:t>
            </w:r>
          </w:p>
          <w:p w:rsidR="00D80755" w:rsidRDefault="00D80755">
            <w:pPr>
              <w:pStyle w:val="TableParagraph"/>
              <w:numPr>
                <w:ilvl w:val="0"/>
                <w:numId w:val="4"/>
              </w:numPr>
              <w:tabs>
                <w:tab w:val="left" w:pos="341"/>
              </w:tabs>
              <w:spacing w:before="19" w:line="254" w:lineRule="auto"/>
              <w:ind w:left="86" w:right="1011" w:firstLine="0"/>
              <w:rPr>
                <w:sz w:val="20"/>
              </w:rPr>
            </w:pPr>
            <w:r>
              <w:rPr>
                <w:spacing w:val="1"/>
                <w:w w:val="28"/>
                <w:sz w:val="20"/>
              </w:rPr>
              <w:t>İ</w:t>
            </w:r>
            <w:r>
              <w:rPr>
                <w:spacing w:val="-2"/>
                <w:sz w:val="20"/>
              </w:rPr>
              <w:t>la</w:t>
            </w:r>
            <w:r>
              <w:rPr>
                <w:sz w:val="20"/>
              </w:rPr>
              <w:t>ç,</w:t>
            </w:r>
            <w:r>
              <w:rPr>
                <w:spacing w:val="3"/>
                <w:sz w:val="20"/>
              </w:rPr>
              <w:t xml:space="preserve"> </w:t>
            </w:r>
            <w:r>
              <w:rPr>
                <w:spacing w:val="-2"/>
                <w:sz w:val="20"/>
              </w:rPr>
              <w:t>güb</w:t>
            </w:r>
            <w:r>
              <w:rPr>
                <w:sz w:val="20"/>
              </w:rPr>
              <w:t>r</w:t>
            </w:r>
            <w:r>
              <w:rPr>
                <w:spacing w:val="-2"/>
                <w:sz w:val="20"/>
              </w:rPr>
              <w:t>e</w:t>
            </w:r>
            <w:r>
              <w:rPr>
                <w:sz w:val="20"/>
              </w:rPr>
              <w:t>,</w:t>
            </w:r>
            <w:r>
              <w:rPr>
                <w:spacing w:val="3"/>
                <w:sz w:val="20"/>
              </w:rPr>
              <w:t xml:space="preserve"> </w:t>
            </w:r>
            <w:r>
              <w:rPr>
                <w:spacing w:val="-2"/>
                <w:sz w:val="20"/>
              </w:rPr>
              <w:t>pe</w:t>
            </w:r>
            <w:r>
              <w:rPr>
                <w:spacing w:val="-4"/>
                <w:sz w:val="20"/>
              </w:rPr>
              <w:t>t</w:t>
            </w:r>
            <w:r>
              <w:rPr>
                <w:sz w:val="20"/>
              </w:rPr>
              <w:t>r</w:t>
            </w:r>
            <w:r>
              <w:rPr>
                <w:spacing w:val="-2"/>
                <w:sz w:val="20"/>
              </w:rPr>
              <w:t>o</w:t>
            </w:r>
            <w:r>
              <w:rPr>
                <w:sz w:val="20"/>
              </w:rPr>
              <w:t>k</w:t>
            </w:r>
            <w:r>
              <w:rPr>
                <w:spacing w:val="-2"/>
                <w:sz w:val="20"/>
              </w:rPr>
              <w:t>i</w:t>
            </w:r>
            <w:r>
              <w:rPr>
                <w:sz w:val="20"/>
              </w:rPr>
              <w:t>my</w:t>
            </w:r>
            <w:r>
              <w:rPr>
                <w:spacing w:val="-2"/>
                <w:sz w:val="20"/>
              </w:rPr>
              <w:t>a</w:t>
            </w:r>
            <w:r>
              <w:rPr>
                <w:sz w:val="20"/>
              </w:rPr>
              <w:t>,</w:t>
            </w:r>
            <w:r>
              <w:rPr>
                <w:spacing w:val="3"/>
                <w:sz w:val="20"/>
              </w:rPr>
              <w:t xml:space="preserve"> </w:t>
            </w:r>
            <w:r>
              <w:rPr>
                <w:spacing w:val="-2"/>
                <w:sz w:val="20"/>
              </w:rPr>
              <w:t>a</w:t>
            </w:r>
            <w:r>
              <w:rPr>
                <w:spacing w:val="-4"/>
                <w:sz w:val="20"/>
              </w:rPr>
              <w:t>r</w:t>
            </w:r>
            <w:r>
              <w:rPr>
                <w:spacing w:val="1"/>
                <w:sz w:val="20"/>
              </w:rPr>
              <w:t>ı</w:t>
            </w:r>
            <w:r>
              <w:rPr>
                <w:spacing w:val="-4"/>
                <w:sz w:val="20"/>
              </w:rPr>
              <w:t>t</w:t>
            </w:r>
            <w:r>
              <w:rPr>
                <w:spacing w:val="1"/>
                <w:sz w:val="20"/>
              </w:rPr>
              <w:t>ı</w:t>
            </w:r>
            <w:r>
              <w:rPr>
                <w:sz w:val="20"/>
              </w:rPr>
              <w:t>m, işlemeleri</w:t>
            </w:r>
            <w:r>
              <w:rPr>
                <w:spacing w:val="-9"/>
                <w:sz w:val="20"/>
              </w:rPr>
              <w:t xml:space="preserve"> </w:t>
            </w:r>
            <w:r>
              <w:rPr>
                <w:sz w:val="20"/>
              </w:rPr>
              <w:t>kısaca</w:t>
            </w:r>
            <w:r>
              <w:rPr>
                <w:spacing w:val="-9"/>
                <w:sz w:val="20"/>
              </w:rPr>
              <w:t xml:space="preserve"> </w:t>
            </w:r>
            <w:r>
              <w:rPr>
                <w:sz w:val="20"/>
              </w:rPr>
              <w:t>tanıtılarak</w:t>
            </w:r>
          </w:p>
          <w:p w:rsidR="00D80755" w:rsidRDefault="00D80755">
            <w:pPr>
              <w:pStyle w:val="TableParagraph"/>
              <w:spacing w:before="7" w:line="254" w:lineRule="auto"/>
              <w:ind w:right="748"/>
              <w:rPr>
                <w:sz w:val="20"/>
              </w:rPr>
            </w:pPr>
            <w:r>
              <w:rPr>
                <w:w w:val="95"/>
                <w:sz w:val="20"/>
              </w:rPr>
              <w:t>kariyer</w:t>
            </w:r>
            <w:r>
              <w:rPr>
                <w:spacing w:val="-6"/>
                <w:w w:val="95"/>
                <w:sz w:val="20"/>
              </w:rPr>
              <w:t xml:space="preserve"> </w:t>
            </w:r>
            <w:r>
              <w:rPr>
                <w:w w:val="95"/>
                <w:sz w:val="20"/>
              </w:rPr>
              <w:t>bilincine</w:t>
            </w:r>
            <w:r>
              <w:rPr>
                <w:spacing w:val="-6"/>
                <w:w w:val="95"/>
                <w:sz w:val="20"/>
              </w:rPr>
              <w:t xml:space="preserve"> </w:t>
            </w:r>
            <w:r>
              <w:rPr>
                <w:w w:val="95"/>
                <w:sz w:val="20"/>
              </w:rPr>
              <w:t>ve</w:t>
            </w:r>
            <w:r>
              <w:rPr>
                <w:spacing w:val="-6"/>
                <w:w w:val="95"/>
                <w:sz w:val="20"/>
              </w:rPr>
              <w:t xml:space="preserve"> </w:t>
            </w:r>
            <w:r>
              <w:rPr>
                <w:w w:val="95"/>
                <w:sz w:val="20"/>
              </w:rPr>
              <w:t>girişimciliğe</w:t>
            </w:r>
            <w:r>
              <w:rPr>
                <w:spacing w:val="-7"/>
                <w:w w:val="95"/>
                <w:sz w:val="20"/>
              </w:rPr>
              <w:t xml:space="preserve"> </w:t>
            </w:r>
            <w:r>
              <w:rPr>
                <w:w w:val="95"/>
                <w:sz w:val="20"/>
              </w:rPr>
              <w:t>katkı</w:t>
            </w:r>
            <w:r>
              <w:rPr>
                <w:spacing w:val="-49"/>
                <w:w w:val="95"/>
                <w:sz w:val="20"/>
              </w:rPr>
              <w:t xml:space="preserve"> </w:t>
            </w:r>
            <w:r>
              <w:rPr>
                <w:sz w:val="20"/>
              </w:rPr>
              <w:t>sağlanır.</w:t>
            </w:r>
          </w:p>
        </w:tc>
        <w:tc>
          <w:tcPr>
            <w:tcW w:w="1531" w:type="dxa"/>
          </w:tcPr>
          <w:p w:rsidR="00D80755" w:rsidRDefault="00D80755">
            <w:pPr>
              <w:pStyle w:val="TableParagraph"/>
              <w:spacing w:before="0" w:line="230" w:lineRule="exact"/>
              <w:ind w:left="9"/>
              <w:rPr>
                <w:sz w:val="20"/>
              </w:rPr>
            </w:pPr>
            <w:r>
              <w:rPr>
                <w:rFonts w:ascii="Times New Roman" w:hAnsi="Times New Roman"/>
                <w:sz w:val="20"/>
              </w:rPr>
              <w:t>Ders kitab</w:t>
            </w:r>
            <w:r>
              <w:rPr>
                <w:sz w:val="20"/>
              </w:rPr>
              <w:t>ı</w:t>
            </w:r>
          </w:p>
        </w:tc>
        <w:tc>
          <w:tcPr>
            <w:tcW w:w="1990" w:type="dxa"/>
          </w:tcPr>
          <w:p w:rsidR="00D80755" w:rsidRDefault="00D80755">
            <w:pPr>
              <w:pStyle w:val="TableParagraph"/>
              <w:ind w:left="91"/>
              <w:rPr>
                <w:sz w:val="20"/>
              </w:rPr>
            </w:pPr>
            <w:r>
              <w:rPr>
                <w:sz w:val="20"/>
              </w:rPr>
              <w:t>2020-09-21</w:t>
            </w:r>
            <w:r>
              <w:rPr>
                <w:spacing w:val="-3"/>
                <w:sz w:val="20"/>
              </w:rPr>
              <w:t xml:space="preserve"> </w:t>
            </w:r>
            <w:r>
              <w:rPr>
                <w:sz w:val="20"/>
              </w:rPr>
              <w:t>-</w:t>
            </w:r>
          </w:p>
          <w:p w:rsidR="00D80755" w:rsidRDefault="00D80755">
            <w:pPr>
              <w:pStyle w:val="TableParagraph"/>
              <w:spacing w:before="15"/>
              <w:ind w:left="91"/>
              <w:rPr>
                <w:sz w:val="20"/>
              </w:rPr>
            </w:pPr>
            <w:r>
              <w:rPr>
                <w:sz w:val="20"/>
              </w:rPr>
              <w:t>2020-10-16</w:t>
            </w:r>
          </w:p>
        </w:tc>
      </w:tr>
      <w:tr w:rsidR="00D80755" w:rsidTr="00D80755">
        <w:trPr>
          <w:trHeight w:val="1338"/>
        </w:trPr>
        <w:tc>
          <w:tcPr>
            <w:tcW w:w="3456" w:type="dxa"/>
          </w:tcPr>
          <w:p w:rsidR="00D80755" w:rsidRDefault="00D80755">
            <w:pPr>
              <w:pStyle w:val="TableParagraph"/>
              <w:spacing w:before="81" w:line="254" w:lineRule="auto"/>
              <w:ind w:left="90" w:right="709"/>
              <w:rPr>
                <w:sz w:val="20"/>
              </w:rPr>
            </w:pPr>
            <w:r>
              <w:rPr>
                <w:sz w:val="20"/>
              </w:rPr>
              <w:t>Gündelik hayatta sıkça</w:t>
            </w:r>
            <w:r>
              <w:rPr>
                <w:spacing w:val="1"/>
                <w:sz w:val="20"/>
              </w:rPr>
              <w:t xml:space="preserve"> </w:t>
            </w:r>
            <w:r>
              <w:rPr>
                <w:w w:val="90"/>
                <w:sz w:val="20"/>
              </w:rPr>
              <w:t>karşılaşılan</w:t>
            </w:r>
            <w:r>
              <w:rPr>
                <w:spacing w:val="14"/>
                <w:w w:val="90"/>
                <w:sz w:val="20"/>
              </w:rPr>
              <w:t xml:space="preserve"> </w:t>
            </w:r>
            <w:r>
              <w:rPr>
                <w:w w:val="90"/>
                <w:sz w:val="20"/>
              </w:rPr>
              <w:t>elementlerin</w:t>
            </w:r>
            <w:r>
              <w:rPr>
                <w:spacing w:val="-47"/>
                <w:w w:val="90"/>
                <w:sz w:val="20"/>
              </w:rPr>
              <w:t xml:space="preserve"> </w:t>
            </w:r>
            <w:r>
              <w:rPr>
                <w:sz w:val="20"/>
              </w:rPr>
              <w:t>sembollerini adlarıyla</w:t>
            </w:r>
            <w:r>
              <w:rPr>
                <w:spacing w:val="1"/>
                <w:sz w:val="20"/>
              </w:rPr>
              <w:t xml:space="preserve"> </w:t>
            </w:r>
            <w:r>
              <w:rPr>
                <w:sz w:val="20"/>
              </w:rPr>
              <w:t>eşleştirir.</w:t>
            </w:r>
          </w:p>
        </w:tc>
        <w:tc>
          <w:tcPr>
            <w:tcW w:w="4080" w:type="dxa"/>
          </w:tcPr>
          <w:p w:rsidR="00D80755" w:rsidRDefault="00D80755">
            <w:pPr>
              <w:pStyle w:val="TableParagraph"/>
              <w:spacing w:before="81" w:line="254" w:lineRule="auto"/>
              <w:ind w:right="329"/>
              <w:rPr>
                <w:sz w:val="20"/>
              </w:rPr>
            </w:pPr>
            <w:r>
              <w:rPr>
                <w:sz w:val="20"/>
              </w:rPr>
              <w:t>a. En hafif 20 element olan H, He, Li, Be,</w:t>
            </w:r>
            <w:r>
              <w:rPr>
                <w:spacing w:val="-53"/>
                <w:sz w:val="20"/>
              </w:rPr>
              <w:t xml:space="preserve"> </w:t>
            </w:r>
            <w:r>
              <w:rPr>
                <w:sz w:val="20"/>
              </w:rPr>
              <w:t>B,</w:t>
            </w:r>
            <w:r>
              <w:rPr>
                <w:spacing w:val="2"/>
                <w:sz w:val="20"/>
              </w:rPr>
              <w:t xml:space="preserve"> </w:t>
            </w:r>
            <w:r>
              <w:rPr>
                <w:sz w:val="20"/>
              </w:rPr>
              <w:t>C,</w:t>
            </w:r>
            <w:r>
              <w:rPr>
                <w:spacing w:val="-3"/>
                <w:sz w:val="20"/>
              </w:rPr>
              <w:t xml:space="preserve"> </w:t>
            </w:r>
            <w:r>
              <w:rPr>
                <w:sz w:val="20"/>
              </w:rPr>
              <w:t>N,</w:t>
            </w:r>
            <w:r>
              <w:rPr>
                <w:spacing w:val="-2"/>
                <w:sz w:val="20"/>
              </w:rPr>
              <w:t xml:space="preserve"> </w:t>
            </w:r>
            <w:r>
              <w:rPr>
                <w:sz w:val="20"/>
              </w:rPr>
              <w:t>O,</w:t>
            </w:r>
            <w:r>
              <w:rPr>
                <w:spacing w:val="-3"/>
                <w:sz w:val="20"/>
              </w:rPr>
              <w:t xml:space="preserve"> </w:t>
            </w:r>
            <w:r>
              <w:rPr>
                <w:sz w:val="20"/>
              </w:rPr>
              <w:t>F,</w:t>
            </w:r>
            <w:r>
              <w:rPr>
                <w:spacing w:val="3"/>
                <w:sz w:val="20"/>
              </w:rPr>
              <w:t xml:space="preserve"> </w:t>
            </w:r>
            <w:r>
              <w:rPr>
                <w:sz w:val="20"/>
              </w:rPr>
              <w:t>Ne,</w:t>
            </w:r>
            <w:r>
              <w:rPr>
                <w:spacing w:val="2"/>
                <w:sz w:val="20"/>
              </w:rPr>
              <w:t xml:space="preserve"> </w:t>
            </w:r>
            <w:r>
              <w:rPr>
                <w:sz w:val="20"/>
              </w:rPr>
              <w:t>Na,</w:t>
            </w:r>
            <w:r>
              <w:rPr>
                <w:spacing w:val="-2"/>
                <w:sz w:val="20"/>
              </w:rPr>
              <w:t xml:space="preserve"> </w:t>
            </w:r>
            <w:r>
              <w:rPr>
                <w:sz w:val="20"/>
              </w:rPr>
              <w:t>Mg,</w:t>
            </w:r>
            <w:r>
              <w:rPr>
                <w:spacing w:val="-3"/>
                <w:sz w:val="20"/>
              </w:rPr>
              <w:t xml:space="preserve"> </w:t>
            </w:r>
            <w:r>
              <w:rPr>
                <w:sz w:val="20"/>
              </w:rPr>
              <w:t>Al,</w:t>
            </w:r>
            <w:r>
              <w:rPr>
                <w:spacing w:val="-2"/>
                <w:sz w:val="20"/>
              </w:rPr>
              <w:t xml:space="preserve"> </w:t>
            </w:r>
            <w:r>
              <w:rPr>
                <w:sz w:val="20"/>
              </w:rPr>
              <w:t>Si,</w:t>
            </w:r>
            <w:r>
              <w:rPr>
                <w:spacing w:val="2"/>
                <w:sz w:val="20"/>
              </w:rPr>
              <w:t xml:space="preserve"> </w:t>
            </w:r>
            <w:r>
              <w:rPr>
                <w:sz w:val="20"/>
              </w:rPr>
              <w:t>P,</w:t>
            </w:r>
          </w:p>
          <w:p w:rsidR="00D80755" w:rsidRDefault="00D80755">
            <w:pPr>
              <w:pStyle w:val="TableParagraph"/>
              <w:spacing w:before="2"/>
              <w:rPr>
                <w:sz w:val="20"/>
              </w:rPr>
            </w:pPr>
            <w:r>
              <w:rPr>
                <w:sz w:val="20"/>
              </w:rPr>
              <w:t>S,</w:t>
            </w:r>
            <w:r>
              <w:rPr>
                <w:spacing w:val="3"/>
                <w:sz w:val="20"/>
              </w:rPr>
              <w:t xml:space="preserve"> </w:t>
            </w:r>
            <w:r>
              <w:rPr>
                <w:sz w:val="20"/>
              </w:rPr>
              <w:t>Cl,</w:t>
            </w:r>
            <w:r>
              <w:rPr>
                <w:spacing w:val="-1"/>
                <w:sz w:val="20"/>
              </w:rPr>
              <w:t xml:space="preserve"> </w:t>
            </w:r>
            <w:r>
              <w:rPr>
                <w:sz w:val="20"/>
              </w:rPr>
              <w:t>Ar,</w:t>
            </w:r>
            <w:r>
              <w:rPr>
                <w:spacing w:val="-2"/>
                <w:sz w:val="20"/>
              </w:rPr>
              <w:t xml:space="preserve"> </w:t>
            </w:r>
            <w:r>
              <w:rPr>
                <w:sz w:val="20"/>
              </w:rPr>
              <w:t>K,</w:t>
            </w:r>
            <w:r>
              <w:rPr>
                <w:spacing w:val="-1"/>
                <w:sz w:val="20"/>
              </w:rPr>
              <w:t xml:space="preserve"> </w:t>
            </w:r>
            <w:r>
              <w:rPr>
                <w:sz w:val="20"/>
              </w:rPr>
              <w:t>Ca</w:t>
            </w:r>
          </w:p>
          <w:p w:rsidR="00D80755" w:rsidRDefault="00D80755">
            <w:pPr>
              <w:pStyle w:val="TableParagraph"/>
              <w:spacing w:before="5"/>
              <w:rPr>
                <w:sz w:val="20"/>
              </w:rPr>
            </w:pPr>
            <w:r>
              <w:rPr>
                <w:sz w:val="20"/>
              </w:rPr>
              <w:t>elementlerin</w:t>
            </w:r>
            <w:r>
              <w:rPr>
                <w:spacing w:val="-3"/>
                <w:sz w:val="20"/>
              </w:rPr>
              <w:t xml:space="preserve"> </w:t>
            </w:r>
            <w:r>
              <w:rPr>
                <w:sz w:val="20"/>
              </w:rPr>
              <w:t>sembolleri</w:t>
            </w:r>
            <w:r>
              <w:rPr>
                <w:spacing w:val="-2"/>
                <w:sz w:val="20"/>
              </w:rPr>
              <w:t xml:space="preserve"> </w:t>
            </w:r>
            <w:r>
              <w:rPr>
                <w:sz w:val="20"/>
              </w:rPr>
              <w:t>tanıtılır.</w:t>
            </w:r>
          </w:p>
        </w:tc>
        <w:tc>
          <w:tcPr>
            <w:tcW w:w="1531" w:type="dxa"/>
          </w:tcPr>
          <w:p w:rsidR="00D80755" w:rsidRDefault="00D80755">
            <w:pPr>
              <w:pStyle w:val="TableParagraph"/>
              <w:spacing w:before="4"/>
              <w:ind w:left="9"/>
              <w:rPr>
                <w:sz w:val="20"/>
              </w:rPr>
            </w:pPr>
            <w:r>
              <w:rPr>
                <w:rFonts w:ascii="Times New Roman" w:hAnsi="Times New Roman"/>
                <w:sz w:val="20"/>
              </w:rPr>
              <w:t>Ders kitab</w:t>
            </w:r>
            <w:r>
              <w:rPr>
                <w:sz w:val="20"/>
              </w:rPr>
              <w:t>ı</w:t>
            </w:r>
          </w:p>
        </w:tc>
        <w:tc>
          <w:tcPr>
            <w:tcW w:w="1990" w:type="dxa"/>
          </w:tcPr>
          <w:p w:rsidR="00D80755" w:rsidRDefault="00D80755">
            <w:pPr>
              <w:pStyle w:val="TableParagraph"/>
              <w:spacing w:before="81"/>
              <w:ind w:left="91"/>
              <w:rPr>
                <w:sz w:val="20"/>
              </w:rPr>
            </w:pPr>
            <w:r>
              <w:rPr>
                <w:sz w:val="20"/>
              </w:rPr>
              <w:t>2020-10-19</w:t>
            </w:r>
            <w:r>
              <w:rPr>
                <w:spacing w:val="-3"/>
                <w:sz w:val="20"/>
              </w:rPr>
              <w:t xml:space="preserve"> </w:t>
            </w:r>
            <w:r>
              <w:rPr>
                <w:sz w:val="20"/>
              </w:rPr>
              <w:t>-</w:t>
            </w:r>
          </w:p>
          <w:p w:rsidR="00D80755" w:rsidRDefault="00D80755">
            <w:pPr>
              <w:pStyle w:val="TableParagraph"/>
              <w:spacing w:before="14"/>
              <w:ind w:left="91"/>
              <w:rPr>
                <w:sz w:val="20"/>
              </w:rPr>
            </w:pPr>
            <w:r>
              <w:rPr>
                <w:sz w:val="20"/>
              </w:rPr>
              <w:t>2020-11-06</w:t>
            </w:r>
          </w:p>
        </w:tc>
      </w:tr>
      <w:tr w:rsidR="00D80755" w:rsidTr="00D80755">
        <w:trPr>
          <w:trHeight w:val="1890"/>
        </w:trPr>
        <w:tc>
          <w:tcPr>
            <w:tcW w:w="3456" w:type="dxa"/>
          </w:tcPr>
          <w:p w:rsidR="00D80755" w:rsidRDefault="00D80755">
            <w:pPr>
              <w:pStyle w:val="TableParagraph"/>
              <w:spacing w:line="256" w:lineRule="auto"/>
              <w:ind w:left="90" w:right="942"/>
              <w:rPr>
                <w:sz w:val="20"/>
              </w:rPr>
            </w:pPr>
            <w:r>
              <w:rPr>
                <w:sz w:val="20"/>
              </w:rPr>
              <w:t>Element ve bileşik</w:t>
            </w:r>
            <w:r>
              <w:rPr>
                <w:spacing w:val="1"/>
                <w:sz w:val="20"/>
              </w:rPr>
              <w:t xml:space="preserve"> </w:t>
            </w:r>
            <w:r>
              <w:rPr>
                <w:sz w:val="20"/>
              </w:rPr>
              <w:t>kavramlarının örnekler</w:t>
            </w:r>
            <w:r>
              <w:rPr>
                <w:spacing w:val="-53"/>
                <w:sz w:val="20"/>
              </w:rPr>
              <w:t xml:space="preserve"> </w:t>
            </w:r>
            <w:r>
              <w:rPr>
                <w:spacing w:val="-1"/>
                <w:w w:val="95"/>
                <w:sz w:val="20"/>
              </w:rPr>
              <w:t>kullanarak</w:t>
            </w:r>
            <w:r>
              <w:rPr>
                <w:spacing w:val="-6"/>
                <w:w w:val="95"/>
                <w:sz w:val="20"/>
              </w:rPr>
              <w:t xml:space="preserve"> </w:t>
            </w:r>
            <w:r>
              <w:rPr>
                <w:w w:val="95"/>
                <w:sz w:val="20"/>
              </w:rPr>
              <w:t>ilişkilendirir.</w:t>
            </w:r>
          </w:p>
        </w:tc>
        <w:tc>
          <w:tcPr>
            <w:tcW w:w="4080" w:type="dxa"/>
          </w:tcPr>
          <w:p w:rsidR="00D80755" w:rsidRDefault="00D80755">
            <w:pPr>
              <w:pStyle w:val="TableParagraph"/>
              <w:spacing w:line="256" w:lineRule="auto"/>
              <w:ind w:right="419"/>
              <w:rPr>
                <w:sz w:val="20"/>
              </w:rPr>
            </w:pPr>
            <w:r>
              <w:rPr>
                <w:sz w:val="20"/>
              </w:rPr>
              <w:t>a. Yaygın kullanılan H2O, HCl, H2SO4 ,</w:t>
            </w:r>
            <w:r>
              <w:rPr>
                <w:spacing w:val="-54"/>
                <w:sz w:val="20"/>
              </w:rPr>
              <w:t xml:space="preserve"> </w:t>
            </w:r>
            <w:r>
              <w:rPr>
                <w:sz w:val="20"/>
              </w:rPr>
              <w:t>HNO3 , CH3COOH, CaO ve NaCl gibi</w:t>
            </w:r>
            <w:r>
              <w:rPr>
                <w:spacing w:val="1"/>
                <w:sz w:val="20"/>
              </w:rPr>
              <w:t xml:space="preserve"> </w:t>
            </w:r>
            <w:r>
              <w:rPr>
                <w:sz w:val="20"/>
              </w:rPr>
              <w:t>bileşiklerin</w:t>
            </w:r>
          </w:p>
          <w:p w:rsidR="00D80755" w:rsidRDefault="00D80755">
            <w:pPr>
              <w:pStyle w:val="TableParagraph"/>
              <w:spacing w:before="5" w:line="254" w:lineRule="auto"/>
              <w:ind w:right="187"/>
              <w:jc w:val="both"/>
              <w:rPr>
                <w:sz w:val="20"/>
              </w:rPr>
            </w:pPr>
            <w:r>
              <w:rPr>
                <w:sz w:val="20"/>
              </w:rPr>
              <w:t>sistematik</w:t>
            </w:r>
            <w:r>
              <w:rPr>
                <w:spacing w:val="1"/>
                <w:sz w:val="20"/>
              </w:rPr>
              <w:t xml:space="preserve"> </w:t>
            </w:r>
            <w:r>
              <w:rPr>
                <w:sz w:val="20"/>
              </w:rPr>
              <w:t>adlandırılmasında</w:t>
            </w:r>
            <w:r>
              <w:rPr>
                <w:spacing w:val="1"/>
                <w:sz w:val="20"/>
              </w:rPr>
              <w:t xml:space="preserve"> </w:t>
            </w:r>
            <w:r>
              <w:rPr>
                <w:sz w:val="20"/>
              </w:rPr>
              <w:t>element</w:t>
            </w:r>
            <w:r>
              <w:rPr>
                <w:spacing w:val="-53"/>
                <w:sz w:val="20"/>
              </w:rPr>
              <w:t xml:space="preserve"> </w:t>
            </w:r>
            <w:r>
              <w:rPr>
                <w:sz w:val="20"/>
              </w:rPr>
              <w:t>adlarının</w:t>
            </w:r>
            <w:r>
              <w:rPr>
                <w:spacing w:val="1"/>
                <w:sz w:val="20"/>
              </w:rPr>
              <w:t xml:space="preserve"> </w:t>
            </w:r>
            <w:r>
              <w:rPr>
                <w:sz w:val="20"/>
              </w:rPr>
              <w:t>kullanıldığı</w:t>
            </w:r>
            <w:r>
              <w:rPr>
                <w:spacing w:val="1"/>
                <w:sz w:val="20"/>
              </w:rPr>
              <w:t xml:space="preserve"> </w:t>
            </w:r>
            <w:r>
              <w:rPr>
                <w:sz w:val="20"/>
              </w:rPr>
              <w:t>ve</w:t>
            </w:r>
            <w:r>
              <w:rPr>
                <w:spacing w:val="1"/>
                <w:sz w:val="20"/>
              </w:rPr>
              <w:t xml:space="preserve"> </w:t>
            </w:r>
            <w:r>
              <w:rPr>
                <w:sz w:val="20"/>
              </w:rPr>
              <w:t>kullanılmadığı</w:t>
            </w:r>
            <w:r>
              <w:rPr>
                <w:spacing w:val="1"/>
                <w:sz w:val="20"/>
              </w:rPr>
              <w:t xml:space="preserve"> </w:t>
            </w:r>
            <w:r>
              <w:rPr>
                <w:sz w:val="20"/>
              </w:rPr>
              <w:t>durumlar</w:t>
            </w:r>
            <w:r>
              <w:rPr>
                <w:spacing w:val="1"/>
                <w:sz w:val="20"/>
              </w:rPr>
              <w:t xml:space="preserve"> </w:t>
            </w:r>
            <w:r>
              <w:rPr>
                <w:sz w:val="20"/>
              </w:rPr>
              <w:t>irdelenir.</w:t>
            </w:r>
          </w:p>
        </w:tc>
        <w:tc>
          <w:tcPr>
            <w:tcW w:w="1531" w:type="dxa"/>
          </w:tcPr>
          <w:p w:rsidR="00D80755" w:rsidRDefault="00D80755">
            <w:pPr>
              <w:pStyle w:val="TableParagraph"/>
              <w:spacing w:before="0" w:line="230" w:lineRule="exact"/>
              <w:ind w:left="9"/>
              <w:rPr>
                <w:sz w:val="20"/>
              </w:rPr>
            </w:pPr>
            <w:r>
              <w:rPr>
                <w:rFonts w:ascii="Times New Roman" w:hAnsi="Times New Roman"/>
                <w:sz w:val="20"/>
              </w:rPr>
              <w:t>Ders kitab</w:t>
            </w:r>
            <w:r>
              <w:rPr>
                <w:sz w:val="20"/>
              </w:rPr>
              <w:t>ı</w:t>
            </w:r>
          </w:p>
        </w:tc>
        <w:tc>
          <w:tcPr>
            <w:tcW w:w="1990" w:type="dxa"/>
          </w:tcPr>
          <w:p w:rsidR="00D80755" w:rsidRDefault="00D80755">
            <w:pPr>
              <w:pStyle w:val="TableParagraph"/>
              <w:ind w:left="91"/>
              <w:rPr>
                <w:sz w:val="20"/>
              </w:rPr>
            </w:pPr>
            <w:r>
              <w:rPr>
                <w:sz w:val="20"/>
              </w:rPr>
              <w:t>2020-11-23</w:t>
            </w:r>
            <w:r>
              <w:rPr>
                <w:spacing w:val="-3"/>
                <w:sz w:val="20"/>
              </w:rPr>
              <w:t xml:space="preserve"> </w:t>
            </w:r>
            <w:r>
              <w:rPr>
                <w:sz w:val="20"/>
              </w:rPr>
              <w:t>-</w:t>
            </w:r>
          </w:p>
          <w:p w:rsidR="00D80755" w:rsidRDefault="00D80755">
            <w:pPr>
              <w:pStyle w:val="TableParagraph"/>
              <w:spacing w:before="15"/>
              <w:ind w:left="91"/>
              <w:rPr>
                <w:sz w:val="20"/>
              </w:rPr>
            </w:pPr>
            <w:r>
              <w:rPr>
                <w:sz w:val="20"/>
              </w:rPr>
              <w:t>2020-12-11</w:t>
            </w:r>
          </w:p>
        </w:tc>
      </w:tr>
      <w:tr w:rsidR="00D80755" w:rsidTr="00D80755">
        <w:trPr>
          <w:trHeight w:val="1803"/>
        </w:trPr>
        <w:tc>
          <w:tcPr>
            <w:tcW w:w="3456" w:type="dxa"/>
          </w:tcPr>
          <w:p w:rsidR="00D80755" w:rsidRDefault="00D80755">
            <w:pPr>
              <w:pStyle w:val="TableParagraph"/>
              <w:spacing w:line="256" w:lineRule="auto"/>
              <w:ind w:left="90" w:right="338"/>
              <w:rPr>
                <w:sz w:val="20"/>
              </w:rPr>
            </w:pPr>
            <w:r>
              <w:rPr>
                <w:sz w:val="20"/>
              </w:rPr>
              <w:t>Kimyada kullanılan güvenlik</w:t>
            </w:r>
            <w:r>
              <w:rPr>
                <w:spacing w:val="1"/>
                <w:sz w:val="20"/>
              </w:rPr>
              <w:t xml:space="preserve"> </w:t>
            </w:r>
            <w:r>
              <w:rPr>
                <w:w w:val="95"/>
                <w:sz w:val="20"/>
              </w:rPr>
              <w:t>amaçlı</w:t>
            </w:r>
            <w:r>
              <w:rPr>
                <w:spacing w:val="10"/>
                <w:w w:val="95"/>
                <w:sz w:val="20"/>
              </w:rPr>
              <w:t xml:space="preserve"> </w:t>
            </w:r>
            <w:r>
              <w:rPr>
                <w:w w:val="95"/>
                <w:sz w:val="20"/>
              </w:rPr>
              <w:t>temel</w:t>
            </w:r>
            <w:r>
              <w:rPr>
                <w:spacing w:val="8"/>
                <w:w w:val="95"/>
                <w:sz w:val="20"/>
              </w:rPr>
              <w:t xml:space="preserve"> </w:t>
            </w:r>
            <w:r>
              <w:rPr>
                <w:w w:val="95"/>
                <w:sz w:val="20"/>
              </w:rPr>
              <w:t>uyarı</w:t>
            </w:r>
            <w:r>
              <w:rPr>
                <w:spacing w:val="10"/>
                <w:w w:val="95"/>
                <w:sz w:val="20"/>
              </w:rPr>
              <w:t xml:space="preserve"> </w:t>
            </w:r>
            <w:r>
              <w:rPr>
                <w:w w:val="95"/>
                <w:sz w:val="20"/>
              </w:rPr>
              <w:t>işaretlerini</w:t>
            </w:r>
            <w:r>
              <w:rPr>
                <w:spacing w:val="-50"/>
                <w:w w:val="95"/>
                <w:sz w:val="20"/>
              </w:rPr>
              <w:t xml:space="preserve"> </w:t>
            </w:r>
            <w:r>
              <w:rPr>
                <w:sz w:val="20"/>
              </w:rPr>
              <w:t>tanır.</w:t>
            </w:r>
          </w:p>
        </w:tc>
        <w:tc>
          <w:tcPr>
            <w:tcW w:w="4080" w:type="dxa"/>
          </w:tcPr>
          <w:p w:rsidR="00D80755" w:rsidRDefault="00D80755">
            <w:pPr>
              <w:pStyle w:val="TableParagraph"/>
              <w:numPr>
                <w:ilvl w:val="0"/>
                <w:numId w:val="3"/>
              </w:numPr>
              <w:tabs>
                <w:tab w:val="left" w:pos="341"/>
              </w:tabs>
              <w:spacing w:line="261" w:lineRule="auto"/>
              <w:ind w:right="193" w:firstLine="0"/>
              <w:rPr>
                <w:sz w:val="20"/>
              </w:rPr>
            </w:pPr>
            <w:r>
              <w:rPr>
                <w:w w:val="95"/>
                <w:sz w:val="20"/>
              </w:rPr>
              <w:t>Kimyasal maddelerin insan sağlığına ve</w:t>
            </w:r>
            <w:r>
              <w:rPr>
                <w:spacing w:val="-50"/>
                <w:w w:val="95"/>
                <w:sz w:val="20"/>
              </w:rPr>
              <w:t xml:space="preserve"> </w:t>
            </w:r>
            <w:r>
              <w:rPr>
                <w:sz w:val="20"/>
              </w:rPr>
              <w:t>çevreye</w:t>
            </w:r>
            <w:r>
              <w:rPr>
                <w:spacing w:val="-2"/>
                <w:sz w:val="20"/>
              </w:rPr>
              <w:t xml:space="preserve"> </w:t>
            </w:r>
            <w:r>
              <w:rPr>
                <w:sz w:val="20"/>
              </w:rPr>
              <w:t>zararlı</w:t>
            </w:r>
            <w:r>
              <w:rPr>
                <w:spacing w:val="1"/>
                <w:sz w:val="20"/>
              </w:rPr>
              <w:t xml:space="preserve"> </w:t>
            </w:r>
            <w:r>
              <w:rPr>
                <w:sz w:val="20"/>
              </w:rPr>
              <w:t>etkileri</w:t>
            </w:r>
            <w:r>
              <w:rPr>
                <w:spacing w:val="-1"/>
                <w:sz w:val="20"/>
              </w:rPr>
              <w:t xml:space="preserve"> </w:t>
            </w:r>
            <w:r>
              <w:rPr>
                <w:sz w:val="20"/>
              </w:rPr>
              <w:t>gözden</w:t>
            </w:r>
            <w:r>
              <w:rPr>
                <w:spacing w:val="-2"/>
                <w:sz w:val="20"/>
              </w:rPr>
              <w:t xml:space="preserve"> </w:t>
            </w:r>
            <w:r>
              <w:rPr>
                <w:sz w:val="20"/>
              </w:rPr>
              <w:t>geçirilir.</w:t>
            </w:r>
          </w:p>
          <w:p w:rsidR="00D80755" w:rsidRDefault="00D80755">
            <w:pPr>
              <w:pStyle w:val="TableParagraph"/>
              <w:numPr>
                <w:ilvl w:val="0"/>
                <w:numId w:val="3"/>
              </w:numPr>
              <w:tabs>
                <w:tab w:val="left" w:pos="341"/>
              </w:tabs>
              <w:spacing w:before="0" w:line="252" w:lineRule="auto"/>
              <w:ind w:right="403" w:firstLine="0"/>
              <w:rPr>
                <w:sz w:val="20"/>
              </w:rPr>
            </w:pPr>
            <w:r>
              <w:rPr>
                <w:w w:val="95"/>
                <w:sz w:val="20"/>
              </w:rPr>
              <w:t>Güvenlik</w:t>
            </w:r>
            <w:r>
              <w:rPr>
                <w:spacing w:val="21"/>
                <w:w w:val="95"/>
                <w:sz w:val="20"/>
              </w:rPr>
              <w:t xml:space="preserve"> </w:t>
            </w:r>
            <w:r>
              <w:rPr>
                <w:w w:val="95"/>
                <w:sz w:val="20"/>
              </w:rPr>
              <w:t>işaretlerinden</w:t>
            </w:r>
            <w:r>
              <w:rPr>
                <w:spacing w:val="19"/>
                <w:w w:val="95"/>
                <w:sz w:val="20"/>
              </w:rPr>
              <w:t xml:space="preserve"> </w:t>
            </w:r>
            <w:r>
              <w:rPr>
                <w:w w:val="95"/>
                <w:sz w:val="20"/>
              </w:rPr>
              <w:t>yanıcı,</w:t>
            </w:r>
            <w:r>
              <w:rPr>
                <w:spacing w:val="17"/>
                <w:w w:val="95"/>
                <w:sz w:val="20"/>
              </w:rPr>
              <w:t xml:space="preserve"> </w:t>
            </w:r>
            <w:r>
              <w:rPr>
                <w:w w:val="95"/>
                <w:sz w:val="20"/>
              </w:rPr>
              <w:t>yakıcı,</w:t>
            </w:r>
            <w:r>
              <w:rPr>
                <w:spacing w:val="-50"/>
                <w:w w:val="95"/>
                <w:sz w:val="20"/>
              </w:rPr>
              <w:t xml:space="preserve"> </w:t>
            </w:r>
            <w:r>
              <w:rPr>
                <w:sz w:val="20"/>
              </w:rPr>
              <w:t>korozif, patlayıcı, tahriş edici, zehirli</w:t>
            </w:r>
            <w:r>
              <w:rPr>
                <w:spacing w:val="1"/>
                <w:sz w:val="20"/>
              </w:rPr>
              <w:t xml:space="preserve"> </w:t>
            </w:r>
            <w:r>
              <w:rPr>
                <w:sz w:val="20"/>
              </w:rPr>
              <w:t>(toksik),</w:t>
            </w:r>
            <w:r>
              <w:rPr>
                <w:spacing w:val="-2"/>
                <w:sz w:val="20"/>
              </w:rPr>
              <w:t xml:space="preserve"> </w:t>
            </w:r>
            <w:r>
              <w:rPr>
                <w:sz w:val="20"/>
              </w:rPr>
              <w:t>radyoaktif</w:t>
            </w:r>
          </w:p>
          <w:p w:rsidR="00D80755" w:rsidRDefault="00D80755">
            <w:pPr>
              <w:pStyle w:val="TableParagraph"/>
              <w:spacing w:before="2" w:line="240" w:lineRule="atLeast"/>
              <w:ind w:right="952"/>
              <w:rPr>
                <w:sz w:val="20"/>
              </w:rPr>
            </w:pPr>
            <w:r>
              <w:rPr>
                <w:sz w:val="20"/>
              </w:rPr>
              <w:t>ve çevreye zararlı anlamına gelen</w:t>
            </w:r>
            <w:r>
              <w:rPr>
                <w:spacing w:val="-54"/>
                <w:sz w:val="20"/>
              </w:rPr>
              <w:t xml:space="preserve"> </w:t>
            </w:r>
            <w:r>
              <w:rPr>
                <w:sz w:val="20"/>
              </w:rPr>
              <w:t>işaretler</w:t>
            </w:r>
            <w:r>
              <w:rPr>
                <w:spacing w:val="-3"/>
                <w:sz w:val="20"/>
              </w:rPr>
              <w:t xml:space="preserve"> </w:t>
            </w:r>
            <w:r>
              <w:rPr>
                <w:sz w:val="20"/>
              </w:rPr>
              <w:t>tanıtılır.</w:t>
            </w:r>
          </w:p>
        </w:tc>
        <w:tc>
          <w:tcPr>
            <w:tcW w:w="1531" w:type="dxa"/>
          </w:tcPr>
          <w:p w:rsidR="00D80755" w:rsidRDefault="00D80755">
            <w:pPr>
              <w:pStyle w:val="TableParagraph"/>
              <w:spacing w:before="0" w:line="230" w:lineRule="exact"/>
              <w:ind w:left="9"/>
              <w:rPr>
                <w:sz w:val="20"/>
              </w:rPr>
            </w:pPr>
            <w:r>
              <w:rPr>
                <w:rFonts w:ascii="Times New Roman" w:hAnsi="Times New Roman"/>
                <w:sz w:val="20"/>
              </w:rPr>
              <w:t>Ders kitab</w:t>
            </w:r>
            <w:r>
              <w:rPr>
                <w:sz w:val="20"/>
              </w:rPr>
              <w:t>ı</w:t>
            </w:r>
          </w:p>
        </w:tc>
        <w:tc>
          <w:tcPr>
            <w:tcW w:w="1990" w:type="dxa"/>
          </w:tcPr>
          <w:p w:rsidR="00D80755" w:rsidRDefault="00D80755">
            <w:pPr>
              <w:pStyle w:val="TableParagraph"/>
              <w:ind w:left="91"/>
              <w:rPr>
                <w:sz w:val="20"/>
              </w:rPr>
            </w:pPr>
            <w:r>
              <w:rPr>
                <w:sz w:val="20"/>
              </w:rPr>
              <w:t>2020-12-14</w:t>
            </w:r>
            <w:r>
              <w:rPr>
                <w:spacing w:val="-3"/>
                <w:sz w:val="20"/>
              </w:rPr>
              <w:t xml:space="preserve"> </w:t>
            </w:r>
            <w:r>
              <w:rPr>
                <w:sz w:val="20"/>
              </w:rPr>
              <w:t>-</w:t>
            </w:r>
          </w:p>
          <w:p w:rsidR="00D80755" w:rsidRDefault="00D80755">
            <w:pPr>
              <w:pStyle w:val="TableParagraph"/>
              <w:spacing w:before="15"/>
              <w:ind w:left="91"/>
              <w:rPr>
                <w:sz w:val="20"/>
              </w:rPr>
            </w:pPr>
            <w:r>
              <w:rPr>
                <w:sz w:val="20"/>
              </w:rPr>
              <w:t>2021-01-01</w:t>
            </w:r>
          </w:p>
        </w:tc>
      </w:tr>
      <w:tr w:rsidR="00D80755" w:rsidTr="00D80755">
        <w:trPr>
          <w:trHeight w:val="392"/>
        </w:trPr>
        <w:tc>
          <w:tcPr>
            <w:tcW w:w="11057" w:type="dxa"/>
            <w:gridSpan w:val="4"/>
          </w:tcPr>
          <w:p w:rsidR="00D80755" w:rsidRDefault="00D80755">
            <w:pPr>
              <w:pStyle w:val="TableParagraph"/>
              <w:spacing w:before="81"/>
              <w:ind w:left="90"/>
              <w:rPr>
                <w:sz w:val="20"/>
              </w:rPr>
            </w:pPr>
            <w:r>
              <w:rPr>
                <w:rFonts w:ascii="Arial" w:hAnsi="Arial"/>
                <w:b/>
                <w:sz w:val="20"/>
              </w:rPr>
              <w:t>Uzun</w:t>
            </w:r>
            <w:r>
              <w:rPr>
                <w:rFonts w:ascii="Arial" w:hAnsi="Arial"/>
                <w:b/>
                <w:spacing w:val="-4"/>
                <w:sz w:val="20"/>
              </w:rPr>
              <w:t xml:space="preserve"> </w:t>
            </w:r>
            <w:r>
              <w:rPr>
                <w:rFonts w:ascii="Arial" w:hAnsi="Arial"/>
                <w:b/>
                <w:sz w:val="20"/>
              </w:rPr>
              <w:t>Dönemli</w:t>
            </w:r>
            <w:r>
              <w:rPr>
                <w:rFonts w:ascii="Arial" w:hAnsi="Arial"/>
                <w:b/>
                <w:spacing w:val="-4"/>
                <w:sz w:val="20"/>
              </w:rPr>
              <w:t xml:space="preserve"> </w:t>
            </w:r>
            <w:r>
              <w:rPr>
                <w:rFonts w:ascii="Arial" w:hAnsi="Arial"/>
                <w:b/>
                <w:sz w:val="20"/>
              </w:rPr>
              <w:t>Amaç:</w:t>
            </w:r>
            <w:r>
              <w:rPr>
                <w:rFonts w:ascii="Arial" w:hAnsi="Arial"/>
                <w:b/>
                <w:spacing w:val="1"/>
                <w:sz w:val="20"/>
              </w:rPr>
              <w:t xml:space="preserve"> </w:t>
            </w:r>
            <w:r>
              <w:rPr>
                <w:sz w:val="20"/>
              </w:rPr>
              <w:t>Atom</w:t>
            </w:r>
            <w:r>
              <w:rPr>
                <w:spacing w:val="-1"/>
                <w:sz w:val="20"/>
              </w:rPr>
              <w:t xml:space="preserve"> </w:t>
            </w:r>
            <w:r>
              <w:rPr>
                <w:sz w:val="20"/>
              </w:rPr>
              <w:t>ve</w:t>
            </w:r>
            <w:r>
              <w:rPr>
                <w:spacing w:val="-2"/>
                <w:sz w:val="20"/>
              </w:rPr>
              <w:t xml:space="preserve"> </w:t>
            </w:r>
            <w:r>
              <w:rPr>
                <w:sz w:val="20"/>
              </w:rPr>
              <w:t>periyodik</w:t>
            </w:r>
            <w:r>
              <w:rPr>
                <w:spacing w:val="-1"/>
                <w:sz w:val="20"/>
              </w:rPr>
              <w:t xml:space="preserve"> </w:t>
            </w:r>
            <w:r>
              <w:rPr>
                <w:sz w:val="20"/>
              </w:rPr>
              <w:t>sistemi</w:t>
            </w:r>
            <w:r>
              <w:rPr>
                <w:spacing w:val="-2"/>
                <w:sz w:val="20"/>
              </w:rPr>
              <w:t xml:space="preserve"> </w:t>
            </w:r>
            <w:r>
              <w:rPr>
                <w:sz w:val="20"/>
              </w:rPr>
              <w:t>bilir.</w:t>
            </w:r>
          </w:p>
        </w:tc>
      </w:tr>
      <w:tr w:rsidR="00D80755" w:rsidTr="00D80755">
        <w:trPr>
          <w:trHeight w:val="637"/>
        </w:trPr>
        <w:tc>
          <w:tcPr>
            <w:tcW w:w="3456" w:type="dxa"/>
          </w:tcPr>
          <w:p w:rsidR="00D80755" w:rsidRDefault="00D80755">
            <w:pPr>
              <w:pStyle w:val="TableParagraph"/>
              <w:ind w:left="90"/>
              <w:rPr>
                <w:rFonts w:ascii="Arial" w:hAnsi="Arial"/>
                <w:b/>
                <w:sz w:val="20"/>
              </w:rPr>
            </w:pPr>
            <w:r>
              <w:rPr>
                <w:rFonts w:ascii="Arial" w:hAnsi="Arial"/>
                <w:b/>
                <w:sz w:val="20"/>
              </w:rPr>
              <w:t>Kısa</w:t>
            </w:r>
            <w:r>
              <w:rPr>
                <w:rFonts w:ascii="Arial" w:hAnsi="Arial"/>
                <w:b/>
                <w:spacing w:val="-1"/>
                <w:sz w:val="20"/>
              </w:rPr>
              <w:t xml:space="preserve"> </w:t>
            </w:r>
            <w:r>
              <w:rPr>
                <w:rFonts w:ascii="Arial" w:hAnsi="Arial"/>
                <w:b/>
                <w:sz w:val="20"/>
              </w:rPr>
              <w:t>Dönemli</w:t>
            </w:r>
            <w:r>
              <w:rPr>
                <w:rFonts w:ascii="Arial" w:hAnsi="Arial"/>
                <w:b/>
                <w:spacing w:val="-3"/>
                <w:sz w:val="20"/>
              </w:rPr>
              <w:t xml:space="preserve"> </w:t>
            </w:r>
            <w:r>
              <w:rPr>
                <w:rFonts w:ascii="Arial" w:hAnsi="Arial"/>
                <w:b/>
                <w:sz w:val="20"/>
              </w:rPr>
              <w:t>Amaç</w:t>
            </w:r>
          </w:p>
        </w:tc>
        <w:tc>
          <w:tcPr>
            <w:tcW w:w="4080" w:type="dxa"/>
          </w:tcPr>
          <w:p w:rsidR="00D80755" w:rsidRDefault="00D80755">
            <w:pPr>
              <w:pStyle w:val="TableParagraph"/>
              <w:rPr>
                <w:rFonts w:ascii="Arial" w:hAnsi="Arial"/>
                <w:b/>
                <w:sz w:val="20"/>
              </w:rPr>
            </w:pPr>
            <w:r>
              <w:rPr>
                <w:rFonts w:ascii="Arial" w:hAnsi="Arial"/>
                <w:b/>
                <w:sz w:val="20"/>
              </w:rPr>
              <w:t>Davranışlar</w:t>
            </w:r>
          </w:p>
        </w:tc>
        <w:tc>
          <w:tcPr>
            <w:tcW w:w="1531" w:type="dxa"/>
          </w:tcPr>
          <w:p w:rsidR="00D80755" w:rsidRDefault="00D80755">
            <w:pPr>
              <w:pStyle w:val="TableParagraph"/>
              <w:spacing w:line="254" w:lineRule="auto"/>
              <w:ind w:right="593"/>
              <w:rPr>
                <w:rFonts w:ascii="Arial" w:hAnsi="Arial"/>
                <w:b/>
                <w:sz w:val="20"/>
              </w:rPr>
            </w:pPr>
            <w:r>
              <w:rPr>
                <w:rFonts w:ascii="Arial" w:hAnsi="Arial"/>
                <w:b/>
                <w:sz w:val="20"/>
              </w:rPr>
              <w:t>Araç</w:t>
            </w:r>
            <w:r>
              <w:rPr>
                <w:rFonts w:ascii="Arial" w:hAnsi="Arial"/>
                <w:b/>
                <w:spacing w:val="1"/>
                <w:sz w:val="20"/>
              </w:rPr>
              <w:t xml:space="preserve"> </w:t>
            </w:r>
            <w:r>
              <w:rPr>
                <w:rFonts w:ascii="Arial" w:hAnsi="Arial"/>
                <w:b/>
                <w:sz w:val="20"/>
              </w:rPr>
              <w:t>Gereçler</w:t>
            </w:r>
          </w:p>
        </w:tc>
        <w:tc>
          <w:tcPr>
            <w:tcW w:w="1990" w:type="dxa"/>
          </w:tcPr>
          <w:p w:rsidR="00D80755" w:rsidRDefault="00D80755">
            <w:pPr>
              <w:pStyle w:val="TableParagraph"/>
              <w:spacing w:line="254" w:lineRule="auto"/>
              <w:ind w:left="91" w:right="299"/>
              <w:rPr>
                <w:rFonts w:ascii="Arial" w:hAnsi="Arial"/>
                <w:b/>
                <w:sz w:val="20"/>
              </w:rPr>
            </w:pPr>
            <w:r>
              <w:rPr>
                <w:rFonts w:ascii="Arial" w:hAnsi="Arial"/>
                <w:b/>
                <w:sz w:val="20"/>
              </w:rPr>
              <w:t>Başlama ve</w:t>
            </w:r>
            <w:r>
              <w:rPr>
                <w:rFonts w:ascii="Arial" w:hAnsi="Arial"/>
                <w:b/>
                <w:spacing w:val="-53"/>
                <w:sz w:val="20"/>
              </w:rPr>
              <w:t xml:space="preserve"> </w:t>
            </w:r>
            <w:r>
              <w:rPr>
                <w:rFonts w:ascii="Arial" w:hAnsi="Arial"/>
                <w:b/>
                <w:sz w:val="20"/>
              </w:rPr>
              <w:t>Bitiş</w:t>
            </w:r>
            <w:r>
              <w:rPr>
                <w:rFonts w:ascii="Arial" w:hAnsi="Arial"/>
                <w:b/>
                <w:spacing w:val="-4"/>
                <w:sz w:val="20"/>
              </w:rPr>
              <w:t xml:space="preserve"> </w:t>
            </w:r>
            <w:r>
              <w:rPr>
                <w:rFonts w:ascii="Arial" w:hAnsi="Arial"/>
                <w:b/>
                <w:sz w:val="20"/>
              </w:rPr>
              <w:t>Tarihi</w:t>
            </w:r>
          </w:p>
        </w:tc>
      </w:tr>
      <w:tr w:rsidR="00D80755" w:rsidTr="00D80755">
        <w:trPr>
          <w:trHeight w:val="1031"/>
        </w:trPr>
        <w:tc>
          <w:tcPr>
            <w:tcW w:w="3456" w:type="dxa"/>
            <w:tcBorders>
              <w:bottom w:val="nil"/>
            </w:tcBorders>
          </w:tcPr>
          <w:p w:rsidR="00D80755" w:rsidRDefault="00D80755">
            <w:pPr>
              <w:pStyle w:val="TableParagraph"/>
              <w:spacing w:before="81" w:line="254" w:lineRule="auto"/>
              <w:ind w:left="90" w:right="531"/>
              <w:rPr>
                <w:sz w:val="20"/>
              </w:rPr>
            </w:pPr>
            <w:r>
              <w:rPr>
                <w:sz w:val="20"/>
              </w:rPr>
              <w:t>Atom altı taneciklerin temel</w:t>
            </w:r>
            <w:r>
              <w:rPr>
                <w:spacing w:val="-53"/>
                <w:sz w:val="20"/>
              </w:rPr>
              <w:t xml:space="preserve"> </w:t>
            </w:r>
            <w:r>
              <w:rPr>
                <w:w w:val="95"/>
                <w:sz w:val="20"/>
              </w:rPr>
              <w:t>özelliklerini</w:t>
            </w:r>
            <w:r>
              <w:rPr>
                <w:spacing w:val="-11"/>
                <w:w w:val="95"/>
                <w:sz w:val="20"/>
              </w:rPr>
              <w:t xml:space="preserve"> </w:t>
            </w:r>
            <w:r>
              <w:rPr>
                <w:w w:val="95"/>
                <w:sz w:val="20"/>
              </w:rPr>
              <w:t>karşılaştırır.</w:t>
            </w:r>
          </w:p>
        </w:tc>
        <w:tc>
          <w:tcPr>
            <w:tcW w:w="4080" w:type="dxa"/>
            <w:tcBorders>
              <w:bottom w:val="nil"/>
            </w:tcBorders>
          </w:tcPr>
          <w:p w:rsidR="00D80755" w:rsidRDefault="00D80755">
            <w:pPr>
              <w:pStyle w:val="TableParagraph"/>
              <w:numPr>
                <w:ilvl w:val="0"/>
                <w:numId w:val="2"/>
              </w:numPr>
              <w:tabs>
                <w:tab w:val="left" w:pos="341"/>
              </w:tabs>
              <w:spacing w:before="81" w:line="254" w:lineRule="auto"/>
              <w:ind w:right="321" w:firstLine="0"/>
              <w:rPr>
                <w:sz w:val="20"/>
              </w:rPr>
            </w:pPr>
            <w:r>
              <w:rPr>
                <w:spacing w:val="-1"/>
                <w:sz w:val="20"/>
              </w:rPr>
              <w:t xml:space="preserve">Elektron, </w:t>
            </w:r>
            <w:r>
              <w:rPr>
                <w:sz w:val="20"/>
              </w:rPr>
              <w:t>proton</w:t>
            </w:r>
            <w:r>
              <w:rPr>
                <w:spacing w:val="-4"/>
                <w:sz w:val="20"/>
              </w:rPr>
              <w:t xml:space="preserve"> </w:t>
            </w:r>
            <w:r>
              <w:rPr>
                <w:sz w:val="20"/>
              </w:rPr>
              <w:t>ve</w:t>
            </w:r>
            <w:r>
              <w:rPr>
                <w:spacing w:val="-8"/>
                <w:sz w:val="20"/>
              </w:rPr>
              <w:t xml:space="preserve"> </w:t>
            </w:r>
            <w:r>
              <w:rPr>
                <w:sz w:val="20"/>
              </w:rPr>
              <w:t>nötronun</w:t>
            </w:r>
            <w:r>
              <w:rPr>
                <w:spacing w:val="-3"/>
                <w:sz w:val="20"/>
              </w:rPr>
              <w:t xml:space="preserve"> </w:t>
            </w:r>
            <w:r>
              <w:rPr>
                <w:sz w:val="20"/>
              </w:rPr>
              <w:t>yükleri</w:t>
            </w:r>
            <w:r>
              <w:rPr>
                <w:spacing w:val="-13"/>
                <w:sz w:val="20"/>
              </w:rPr>
              <w:t xml:space="preserve"> </w:t>
            </w:r>
            <w:r>
              <w:rPr>
                <w:sz w:val="20"/>
              </w:rPr>
              <w:t>ve</w:t>
            </w:r>
            <w:r>
              <w:rPr>
                <w:spacing w:val="-52"/>
                <w:sz w:val="20"/>
              </w:rPr>
              <w:t xml:space="preserve"> </w:t>
            </w:r>
            <w:r>
              <w:rPr>
                <w:sz w:val="20"/>
              </w:rPr>
              <w:t>kütleleri</w:t>
            </w:r>
            <w:r>
              <w:rPr>
                <w:spacing w:val="-10"/>
                <w:sz w:val="20"/>
              </w:rPr>
              <w:t xml:space="preserve"> </w:t>
            </w:r>
            <w:r>
              <w:rPr>
                <w:sz w:val="20"/>
              </w:rPr>
              <w:t>karşılaştırılır.</w:t>
            </w:r>
          </w:p>
          <w:p w:rsidR="00D80755" w:rsidRDefault="00D80755">
            <w:pPr>
              <w:pStyle w:val="TableParagraph"/>
              <w:numPr>
                <w:ilvl w:val="0"/>
                <w:numId w:val="2"/>
              </w:numPr>
              <w:tabs>
                <w:tab w:val="left" w:pos="341"/>
              </w:tabs>
              <w:spacing w:before="0" w:line="230" w:lineRule="atLeast"/>
              <w:ind w:left="340" w:right="82"/>
              <w:rPr>
                <w:sz w:val="20"/>
              </w:rPr>
            </w:pPr>
            <w:r>
              <w:rPr>
                <w:sz w:val="20"/>
              </w:rPr>
              <w:t>Atom numarası, kütle numarası ve izotop</w:t>
            </w:r>
            <w:r>
              <w:rPr>
                <w:spacing w:val="-53"/>
                <w:sz w:val="20"/>
              </w:rPr>
              <w:t xml:space="preserve"> </w:t>
            </w:r>
            <w:r>
              <w:rPr>
                <w:sz w:val="20"/>
              </w:rPr>
              <w:t>kavramları</w:t>
            </w:r>
            <w:r>
              <w:rPr>
                <w:spacing w:val="2"/>
                <w:sz w:val="20"/>
              </w:rPr>
              <w:t xml:space="preserve"> </w:t>
            </w:r>
            <w:r>
              <w:rPr>
                <w:sz w:val="20"/>
              </w:rPr>
              <w:t>tanıtılır.</w:t>
            </w:r>
          </w:p>
        </w:tc>
        <w:tc>
          <w:tcPr>
            <w:tcW w:w="1531" w:type="dxa"/>
            <w:tcBorders>
              <w:bottom w:val="nil"/>
            </w:tcBorders>
          </w:tcPr>
          <w:p w:rsidR="00D80755" w:rsidRDefault="00D80755">
            <w:pPr>
              <w:pStyle w:val="TableParagraph"/>
              <w:spacing w:before="4"/>
              <w:ind w:left="9"/>
              <w:rPr>
                <w:sz w:val="20"/>
              </w:rPr>
            </w:pPr>
            <w:r>
              <w:rPr>
                <w:rFonts w:ascii="Times New Roman" w:hAnsi="Times New Roman"/>
                <w:sz w:val="20"/>
              </w:rPr>
              <w:t>Ders kitab</w:t>
            </w:r>
            <w:r>
              <w:rPr>
                <w:sz w:val="20"/>
              </w:rPr>
              <w:t>ı</w:t>
            </w:r>
          </w:p>
        </w:tc>
        <w:tc>
          <w:tcPr>
            <w:tcW w:w="1990" w:type="dxa"/>
            <w:tcBorders>
              <w:bottom w:val="nil"/>
            </w:tcBorders>
          </w:tcPr>
          <w:p w:rsidR="00D80755" w:rsidRDefault="00D80755">
            <w:pPr>
              <w:pStyle w:val="TableParagraph"/>
              <w:spacing w:before="81"/>
              <w:ind w:left="91"/>
              <w:rPr>
                <w:sz w:val="20"/>
              </w:rPr>
            </w:pPr>
            <w:r>
              <w:rPr>
                <w:sz w:val="20"/>
              </w:rPr>
              <w:t>2021-01-25</w:t>
            </w:r>
            <w:r>
              <w:rPr>
                <w:spacing w:val="-3"/>
                <w:sz w:val="20"/>
              </w:rPr>
              <w:t xml:space="preserve"> </w:t>
            </w:r>
            <w:r>
              <w:rPr>
                <w:sz w:val="20"/>
              </w:rPr>
              <w:t>-</w:t>
            </w:r>
          </w:p>
          <w:p w:rsidR="00D80755" w:rsidRDefault="00D80755">
            <w:pPr>
              <w:pStyle w:val="TableParagraph"/>
              <w:spacing w:before="14"/>
              <w:ind w:left="91"/>
              <w:rPr>
                <w:sz w:val="20"/>
              </w:rPr>
            </w:pPr>
            <w:r>
              <w:rPr>
                <w:sz w:val="20"/>
              </w:rPr>
              <w:t>2021-02-12</w:t>
            </w:r>
          </w:p>
        </w:tc>
      </w:tr>
    </w:tbl>
    <w:p w:rsidR="00281AFF" w:rsidRDefault="00281AFF">
      <w:pPr>
        <w:pStyle w:val="GvdeMetni"/>
      </w:pPr>
    </w:p>
    <w:p w:rsidR="00281AFF" w:rsidRDefault="00B447DA">
      <w:pPr>
        <w:pStyle w:val="GvdeMetni"/>
        <w:spacing w:before="8"/>
        <w:rPr>
          <w:sz w:val="23"/>
        </w:rPr>
      </w:pPr>
      <w:r w:rsidRPr="00B447DA">
        <w:pict>
          <v:shape id="_x0000_s1027" style="position:absolute;margin-left:42.5pt;margin-top:15.8pt;width:510.25pt;height:.1pt;z-index:-15727616;mso-wrap-distance-left:0;mso-wrap-distance-right:0;mso-position-horizontal-relative:page" coordorigin="850,316" coordsize="10205,0" path="m850,316r10204,e" filled="f" strokeweight=".48pt">
            <v:path arrowok="t"/>
            <w10:wrap type="topAndBottom" anchorx="page"/>
          </v:shape>
        </w:pict>
      </w:r>
    </w:p>
    <w:p w:rsidR="00281AFF" w:rsidRDefault="00281AFF">
      <w:pPr>
        <w:rPr>
          <w:sz w:val="23"/>
        </w:rPr>
        <w:sectPr w:rsidR="00281AFF">
          <w:footerReference w:type="default" r:id="rId7"/>
          <w:type w:val="continuous"/>
          <w:pgSz w:w="11910" w:h="16840"/>
          <w:pgMar w:top="1420" w:right="720" w:bottom="1920" w:left="740" w:header="708" w:footer="1733" w:gutter="0"/>
          <w:pgNumType w:start="1"/>
          <w:cols w:space="708"/>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062"/>
        <w:gridCol w:w="4080"/>
        <w:gridCol w:w="1531"/>
        <w:gridCol w:w="1531"/>
      </w:tblGrid>
      <w:tr w:rsidR="00281AFF">
        <w:trPr>
          <w:trHeight w:val="316"/>
        </w:trPr>
        <w:tc>
          <w:tcPr>
            <w:tcW w:w="3062" w:type="dxa"/>
            <w:tcBorders>
              <w:top w:val="nil"/>
            </w:tcBorders>
          </w:tcPr>
          <w:p w:rsidR="00281AFF" w:rsidRDefault="00281AFF">
            <w:pPr>
              <w:pStyle w:val="TableParagraph"/>
              <w:spacing w:before="0"/>
              <w:ind w:left="0"/>
              <w:rPr>
                <w:rFonts w:ascii="Times New Roman"/>
                <w:sz w:val="20"/>
              </w:rPr>
            </w:pPr>
          </w:p>
        </w:tc>
        <w:tc>
          <w:tcPr>
            <w:tcW w:w="4080" w:type="dxa"/>
            <w:tcBorders>
              <w:top w:val="nil"/>
            </w:tcBorders>
          </w:tcPr>
          <w:p w:rsidR="00281AFF" w:rsidRDefault="00281AFF">
            <w:pPr>
              <w:pStyle w:val="TableParagraph"/>
              <w:spacing w:before="0"/>
              <w:ind w:left="0"/>
              <w:rPr>
                <w:rFonts w:ascii="Times New Roman"/>
                <w:sz w:val="20"/>
              </w:rPr>
            </w:pPr>
          </w:p>
        </w:tc>
        <w:tc>
          <w:tcPr>
            <w:tcW w:w="1531" w:type="dxa"/>
            <w:tcBorders>
              <w:top w:val="nil"/>
            </w:tcBorders>
          </w:tcPr>
          <w:p w:rsidR="00281AFF" w:rsidRDefault="00281AFF">
            <w:pPr>
              <w:pStyle w:val="TableParagraph"/>
              <w:spacing w:before="0"/>
              <w:ind w:left="0"/>
              <w:rPr>
                <w:rFonts w:ascii="Times New Roman"/>
                <w:sz w:val="20"/>
              </w:rPr>
            </w:pPr>
          </w:p>
        </w:tc>
        <w:tc>
          <w:tcPr>
            <w:tcW w:w="1531" w:type="dxa"/>
            <w:tcBorders>
              <w:top w:val="nil"/>
            </w:tcBorders>
          </w:tcPr>
          <w:p w:rsidR="00281AFF" w:rsidRDefault="00281AFF">
            <w:pPr>
              <w:pStyle w:val="TableParagraph"/>
              <w:spacing w:before="0"/>
              <w:ind w:left="0"/>
              <w:rPr>
                <w:rFonts w:ascii="Times New Roman"/>
                <w:sz w:val="20"/>
              </w:rPr>
            </w:pPr>
          </w:p>
        </w:tc>
      </w:tr>
      <w:tr w:rsidR="00281AFF">
        <w:trPr>
          <w:trHeight w:val="892"/>
        </w:trPr>
        <w:tc>
          <w:tcPr>
            <w:tcW w:w="3062" w:type="dxa"/>
          </w:tcPr>
          <w:p w:rsidR="00281AFF" w:rsidRDefault="00D80755">
            <w:pPr>
              <w:pStyle w:val="TableParagraph"/>
              <w:spacing w:before="71" w:line="256" w:lineRule="auto"/>
              <w:ind w:left="90" w:right="708"/>
              <w:rPr>
                <w:sz w:val="20"/>
              </w:rPr>
            </w:pPr>
            <w:r>
              <w:rPr>
                <w:sz w:val="20"/>
              </w:rPr>
              <w:t>Elementleri periyodik</w:t>
            </w:r>
            <w:r>
              <w:rPr>
                <w:spacing w:val="1"/>
                <w:sz w:val="20"/>
              </w:rPr>
              <w:t xml:space="preserve"> </w:t>
            </w:r>
            <w:r>
              <w:rPr>
                <w:sz w:val="20"/>
              </w:rPr>
              <w:t>sistemdeki yerlerine göre</w:t>
            </w:r>
            <w:r>
              <w:rPr>
                <w:spacing w:val="-53"/>
                <w:sz w:val="20"/>
              </w:rPr>
              <w:t xml:space="preserve"> </w:t>
            </w:r>
            <w:r>
              <w:rPr>
                <w:sz w:val="20"/>
              </w:rPr>
              <w:t>sınıflandırır.</w:t>
            </w:r>
          </w:p>
        </w:tc>
        <w:tc>
          <w:tcPr>
            <w:tcW w:w="4080" w:type="dxa"/>
          </w:tcPr>
          <w:p w:rsidR="00281AFF" w:rsidRDefault="00281AFF">
            <w:pPr>
              <w:pStyle w:val="TableParagraph"/>
              <w:spacing w:before="0"/>
              <w:ind w:left="0"/>
            </w:pPr>
          </w:p>
          <w:p w:rsidR="00281AFF" w:rsidRDefault="00D80755">
            <w:pPr>
              <w:pStyle w:val="TableParagraph"/>
              <w:spacing w:before="134" w:line="240" w:lineRule="atLeast"/>
              <w:ind w:right="152"/>
              <w:rPr>
                <w:sz w:val="20"/>
              </w:rPr>
            </w:pPr>
            <w:r>
              <w:rPr>
                <w:sz w:val="20"/>
              </w:rPr>
              <w:t>a. Elementler; metaller, ametaller, yarı-</w:t>
            </w:r>
            <w:r>
              <w:rPr>
                <w:spacing w:val="1"/>
                <w:sz w:val="20"/>
              </w:rPr>
              <w:t xml:space="preserve"> </w:t>
            </w:r>
            <w:r>
              <w:rPr>
                <w:sz w:val="20"/>
              </w:rPr>
              <w:t>metaller</w:t>
            </w:r>
            <w:r>
              <w:rPr>
                <w:spacing w:val="-3"/>
                <w:sz w:val="20"/>
              </w:rPr>
              <w:t xml:space="preserve"> </w:t>
            </w:r>
            <w:r>
              <w:rPr>
                <w:sz w:val="20"/>
              </w:rPr>
              <w:t>ve</w:t>
            </w:r>
            <w:r>
              <w:rPr>
                <w:spacing w:val="-3"/>
                <w:sz w:val="20"/>
              </w:rPr>
              <w:t xml:space="preserve"> </w:t>
            </w:r>
            <w:r>
              <w:rPr>
                <w:sz w:val="20"/>
              </w:rPr>
              <w:t>asal</w:t>
            </w:r>
            <w:r>
              <w:rPr>
                <w:spacing w:val="-3"/>
                <w:sz w:val="20"/>
              </w:rPr>
              <w:t xml:space="preserve"> </w:t>
            </w:r>
            <w:r>
              <w:rPr>
                <w:sz w:val="20"/>
              </w:rPr>
              <w:t>gazlar</w:t>
            </w:r>
            <w:r>
              <w:rPr>
                <w:spacing w:val="-2"/>
                <w:sz w:val="20"/>
              </w:rPr>
              <w:t xml:space="preserve"> </w:t>
            </w:r>
            <w:r>
              <w:rPr>
                <w:sz w:val="20"/>
              </w:rPr>
              <w:t>olarak sınıflandırılır.</w:t>
            </w:r>
          </w:p>
        </w:tc>
        <w:tc>
          <w:tcPr>
            <w:tcW w:w="1531" w:type="dxa"/>
          </w:tcPr>
          <w:p w:rsidR="00281AFF" w:rsidRDefault="00D80755">
            <w:pPr>
              <w:pStyle w:val="TableParagraph"/>
              <w:spacing w:before="0" w:line="225" w:lineRule="exact"/>
              <w:ind w:left="9"/>
              <w:rPr>
                <w:sz w:val="20"/>
              </w:rPr>
            </w:pPr>
            <w:r>
              <w:rPr>
                <w:rFonts w:ascii="Times New Roman" w:hAnsi="Times New Roman"/>
                <w:sz w:val="20"/>
              </w:rPr>
              <w:t>Ders kitab</w:t>
            </w:r>
            <w:r>
              <w:rPr>
                <w:sz w:val="20"/>
              </w:rPr>
              <w:t>ı</w:t>
            </w:r>
          </w:p>
        </w:tc>
        <w:tc>
          <w:tcPr>
            <w:tcW w:w="1531" w:type="dxa"/>
          </w:tcPr>
          <w:p w:rsidR="00281AFF" w:rsidRDefault="00D80755">
            <w:pPr>
              <w:pStyle w:val="TableParagraph"/>
              <w:spacing w:before="71"/>
              <w:ind w:left="91"/>
              <w:rPr>
                <w:sz w:val="20"/>
              </w:rPr>
            </w:pPr>
            <w:r>
              <w:rPr>
                <w:sz w:val="20"/>
              </w:rPr>
              <w:t>2021-02-15</w:t>
            </w:r>
            <w:r>
              <w:rPr>
                <w:spacing w:val="-3"/>
                <w:sz w:val="20"/>
              </w:rPr>
              <w:t xml:space="preserve"> </w:t>
            </w:r>
            <w:r>
              <w:rPr>
                <w:sz w:val="20"/>
              </w:rPr>
              <w:t>-</w:t>
            </w:r>
          </w:p>
          <w:p w:rsidR="00281AFF" w:rsidRDefault="00D80755">
            <w:pPr>
              <w:pStyle w:val="TableParagraph"/>
              <w:spacing w:before="15"/>
              <w:ind w:left="91"/>
              <w:rPr>
                <w:sz w:val="20"/>
              </w:rPr>
            </w:pPr>
            <w:r>
              <w:rPr>
                <w:sz w:val="20"/>
              </w:rPr>
              <w:t>2021-03-05</w:t>
            </w:r>
          </w:p>
        </w:tc>
      </w:tr>
      <w:tr w:rsidR="00281AFF">
        <w:trPr>
          <w:trHeight w:val="2140"/>
        </w:trPr>
        <w:tc>
          <w:tcPr>
            <w:tcW w:w="3062" w:type="dxa"/>
          </w:tcPr>
          <w:p w:rsidR="00281AFF" w:rsidRDefault="00D80755">
            <w:pPr>
              <w:pStyle w:val="TableParagraph"/>
              <w:spacing w:before="71" w:line="261" w:lineRule="auto"/>
              <w:ind w:left="90" w:right="315"/>
              <w:rPr>
                <w:sz w:val="20"/>
              </w:rPr>
            </w:pPr>
            <w:r>
              <w:rPr>
                <w:spacing w:val="-2"/>
                <w:w w:val="95"/>
                <w:sz w:val="20"/>
              </w:rPr>
              <w:t>Periyodik</w:t>
            </w:r>
            <w:r>
              <w:rPr>
                <w:spacing w:val="-9"/>
                <w:w w:val="95"/>
                <w:sz w:val="20"/>
              </w:rPr>
              <w:t xml:space="preserve"> </w:t>
            </w:r>
            <w:r>
              <w:rPr>
                <w:spacing w:val="-1"/>
                <w:w w:val="95"/>
                <w:sz w:val="20"/>
              </w:rPr>
              <w:t>özelliklerin</w:t>
            </w:r>
            <w:r>
              <w:rPr>
                <w:spacing w:val="-9"/>
                <w:w w:val="95"/>
                <w:sz w:val="20"/>
              </w:rPr>
              <w:t xml:space="preserve"> </w:t>
            </w:r>
            <w:r>
              <w:rPr>
                <w:spacing w:val="-1"/>
                <w:w w:val="95"/>
                <w:sz w:val="20"/>
              </w:rPr>
              <w:t>değişme</w:t>
            </w:r>
            <w:r>
              <w:rPr>
                <w:spacing w:val="-50"/>
                <w:w w:val="95"/>
                <w:sz w:val="20"/>
              </w:rPr>
              <w:t xml:space="preserve"> </w:t>
            </w:r>
            <w:r>
              <w:rPr>
                <w:sz w:val="20"/>
              </w:rPr>
              <w:t>eğilimlerini</w:t>
            </w:r>
            <w:r>
              <w:rPr>
                <w:spacing w:val="-6"/>
                <w:sz w:val="20"/>
              </w:rPr>
              <w:t xml:space="preserve"> </w:t>
            </w:r>
            <w:r>
              <w:rPr>
                <w:sz w:val="20"/>
              </w:rPr>
              <w:t>irdeler.</w:t>
            </w:r>
          </w:p>
        </w:tc>
        <w:tc>
          <w:tcPr>
            <w:tcW w:w="4080" w:type="dxa"/>
          </w:tcPr>
          <w:p w:rsidR="00281AFF" w:rsidRDefault="00281AFF">
            <w:pPr>
              <w:pStyle w:val="TableParagraph"/>
              <w:spacing w:before="7"/>
              <w:ind w:left="0"/>
              <w:rPr>
                <w:sz w:val="21"/>
              </w:rPr>
            </w:pPr>
          </w:p>
          <w:p w:rsidR="00281AFF" w:rsidRDefault="00D80755">
            <w:pPr>
              <w:pStyle w:val="TableParagraph"/>
              <w:spacing w:before="0" w:line="254" w:lineRule="auto"/>
              <w:ind w:right="725"/>
              <w:rPr>
                <w:sz w:val="20"/>
              </w:rPr>
            </w:pPr>
            <w:r>
              <w:rPr>
                <w:sz w:val="20"/>
              </w:rPr>
              <w:t>Periyodik özelliklerden metallik-</w:t>
            </w:r>
            <w:r>
              <w:rPr>
                <w:spacing w:val="1"/>
                <w:sz w:val="20"/>
              </w:rPr>
              <w:t xml:space="preserve"> </w:t>
            </w:r>
            <w:r>
              <w:rPr>
                <w:sz w:val="20"/>
              </w:rPr>
              <w:t>ametallik,</w:t>
            </w:r>
            <w:r>
              <w:rPr>
                <w:spacing w:val="-2"/>
                <w:sz w:val="20"/>
              </w:rPr>
              <w:t xml:space="preserve"> </w:t>
            </w:r>
            <w:r>
              <w:rPr>
                <w:sz w:val="20"/>
              </w:rPr>
              <w:t>atom</w:t>
            </w:r>
            <w:r>
              <w:rPr>
                <w:spacing w:val="-4"/>
                <w:sz w:val="20"/>
              </w:rPr>
              <w:t xml:space="preserve"> </w:t>
            </w:r>
            <w:r>
              <w:rPr>
                <w:sz w:val="20"/>
              </w:rPr>
              <w:t>yarıçapı, Tanımlanır.</w:t>
            </w:r>
          </w:p>
        </w:tc>
        <w:tc>
          <w:tcPr>
            <w:tcW w:w="1531" w:type="dxa"/>
          </w:tcPr>
          <w:p w:rsidR="00281AFF" w:rsidRDefault="00D80755">
            <w:pPr>
              <w:pStyle w:val="TableParagraph"/>
              <w:spacing w:before="0" w:line="225" w:lineRule="exact"/>
              <w:ind w:left="9"/>
              <w:rPr>
                <w:sz w:val="20"/>
              </w:rPr>
            </w:pPr>
            <w:r>
              <w:rPr>
                <w:rFonts w:ascii="Times New Roman" w:hAnsi="Times New Roman"/>
                <w:sz w:val="20"/>
              </w:rPr>
              <w:t>Ders kitab</w:t>
            </w:r>
            <w:r>
              <w:rPr>
                <w:sz w:val="20"/>
              </w:rPr>
              <w:t>ı</w:t>
            </w:r>
          </w:p>
        </w:tc>
        <w:tc>
          <w:tcPr>
            <w:tcW w:w="1531" w:type="dxa"/>
          </w:tcPr>
          <w:p w:rsidR="00281AFF" w:rsidRDefault="00D80755">
            <w:pPr>
              <w:pStyle w:val="TableParagraph"/>
              <w:spacing w:before="71"/>
              <w:ind w:left="91"/>
              <w:rPr>
                <w:sz w:val="20"/>
              </w:rPr>
            </w:pPr>
            <w:r>
              <w:rPr>
                <w:sz w:val="20"/>
              </w:rPr>
              <w:t>2021-03-08</w:t>
            </w:r>
            <w:r>
              <w:rPr>
                <w:spacing w:val="-3"/>
                <w:sz w:val="20"/>
              </w:rPr>
              <w:t xml:space="preserve"> </w:t>
            </w:r>
            <w:r>
              <w:rPr>
                <w:sz w:val="20"/>
              </w:rPr>
              <w:t>-</w:t>
            </w:r>
          </w:p>
          <w:p w:rsidR="00281AFF" w:rsidRDefault="00D80755">
            <w:pPr>
              <w:pStyle w:val="TableParagraph"/>
              <w:spacing w:before="15"/>
              <w:ind w:left="91"/>
              <w:rPr>
                <w:sz w:val="20"/>
              </w:rPr>
            </w:pPr>
            <w:r>
              <w:rPr>
                <w:sz w:val="20"/>
              </w:rPr>
              <w:t>2021-04-02</w:t>
            </w:r>
          </w:p>
        </w:tc>
      </w:tr>
      <w:tr w:rsidR="00281AFF">
        <w:trPr>
          <w:trHeight w:val="392"/>
        </w:trPr>
        <w:tc>
          <w:tcPr>
            <w:tcW w:w="10204" w:type="dxa"/>
            <w:gridSpan w:val="4"/>
          </w:tcPr>
          <w:p w:rsidR="00281AFF" w:rsidRDefault="00D80755">
            <w:pPr>
              <w:pStyle w:val="TableParagraph"/>
              <w:spacing w:before="71"/>
              <w:ind w:left="90"/>
              <w:rPr>
                <w:sz w:val="20"/>
              </w:rPr>
            </w:pPr>
            <w:r>
              <w:rPr>
                <w:rFonts w:ascii="Arial" w:hAnsi="Arial"/>
                <w:b/>
                <w:w w:val="95"/>
                <w:sz w:val="20"/>
              </w:rPr>
              <w:t>Uzun</w:t>
            </w:r>
            <w:r>
              <w:rPr>
                <w:rFonts w:ascii="Arial" w:hAnsi="Arial"/>
                <w:b/>
                <w:spacing w:val="11"/>
                <w:w w:val="95"/>
                <w:sz w:val="20"/>
              </w:rPr>
              <w:t xml:space="preserve"> </w:t>
            </w:r>
            <w:r>
              <w:rPr>
                <w:rFonts w:ascii="Arial" w:hAnsi="Arial"/>
                <w:b/>
                <w:w w:val="95"/>
                <w:sz w:val="20"/>
              </w:rPr>
              <w:t>Dönemli</w:t>
            </w:r>
            <w:r>
              <w:rPr>
                <w:rFonts w:ascii="Arial" w:hAnsi="Arial"/>
                <w:b/>
                <w:spacing w:val="11"/>
                <w:w w:val="95"/>
                <w:sz w:val="20"/>
              </w:rPr>
              <w:t xml:space="preserve"> </w:t>
            </w:r>
            <w:r>
              <w:rPr>
                <w:rFonts w:ascii="Arial" w:hAnsi="Arial"/>
                <w:b/>
                <w:w w:val="95"/>
                <w:sz w:val="20"/>
              </w:rPr>
              <w:t>Amaç:</w:t>
            </w:r>
            <w:r>
              <w:rPr>
                <w:rFonts w:ascii="Arial" w:hAnsi="Arial"/>
                <w:b/>
                <w:spacing w:val="17"/>
                <w:w w:val="95"/>
                <w:sz w:val="20"/>
              </w:rPr>
              <w:t xml:space="preserve"> </w:t>
            </w:r>
            <w:r>
              <w:rPr>
                <w:w w:val="95"/>
                <w:sz w:val="20"/>
              </w:rPr>
              <w:t>Karışımları</w:t>
            </w:r>
            <w:r>
              <w:rPr>
                <w:spacing w:val="11"/>
                <w:w w:val="95"/>
                <w:sz w:val="20"/>
              </w:rPr>
              <w:t xml:space="preserve"> </w:t>
            </w:r>
            <w:r>
              <w:rPr>
                <w:w w:val="95"/>
                <w:sz w:val="20"/>
              </w:rPr>
              <w:t>bilir</w:t>
            </w:r>
          </w:p>
        </w:tc>
      </w:tr>
      <w:tr w:rsidR="00281AFF">
        <w:trPr>
          <w:trHeight w:val="637"/>
        </w:trPr>
        <w:tc>
          <w:tcPr>
            <w:tcW w:w="3062" w:type="dxa"/>
          </w:tcPr>
          <w:p w:rsidR="00281AFF" w:rsidRDefault="00D80755">
            <w:pPr>
              <w:pStyle w:val="TableParagraph"/>
              <w:spacing w:before="71"/>
              <w:ind w:left="90"/>
              <w:rPr>
                <w:rFonts w:ascii="Arial" w:hAnsi="Arial"/>
                <w:b/>
                <w:sz w:val="20"/>
              </w:rPr>
            </w:pPr>
            <w:r>
              <w:rPr>
                <w:rFonts w:ascii="Arial" w:hAnsi="Arial"/>
                <w:b/>
                <w:sz w:val="20"/>
              </w:rPr>
              <w:t>Kısa</w:t>
            </w:r>
            <w:r>
              <w:rPr>
                <w:rFonts w:ascii="Arial" w:hAnsi="Arial"/>
                <w:b/>
                <w:spacing w:val="-1"/>
                <w:sz w:val="20"/>
              </w:rPr>
              <w:t xml:space="preserve"> </w:t>
            </w:r>
            <w:r>
              <w:rPr>
                <w:rFonts w:ascii="Arial" w:hAnsi="Arial"/>
                <w:b/>
                <w:sz w:val="20"/>
              </w:rPr>
              <w:t>Dönemli</w:t>
            </w:r>
            <w:r>
              <w:rPr>
                <w:rFonts w:ascii="Arial" w:hAnsi="Arial"/>
                <w:b/>
                <w:spacing w:val="-3"/>
                <w:sz w:val="20"/>
              </w:rPr>
              <w:t xml:space="preserve"> </w:t>
            </w:r>
            <w:r>
              <w:rPr>
                <w:rFonts w:ascii="Arial" w:hAnsi="Arial"/>
                <w:b/>
                <w:sz w:val="20"/>
              </w:rPr>
              <w:t>Amaç</w:t>
            </w:r>
          </w:p>
        </w:tc>
        <w:tc>
          <w:tcPr>
            <w:tcW w:w="4080" w:type="dxa"/>
          </w:tcPr>
          <w:p w:rsidR="00281AFF" w:rsidRDefault="00D80755">
            <w:pPr>
              <w:pStyle w:val="TableParagraph"/>
              <w:spacing w:before="71"/>
              <w:rPr>
                <w:rFonts w:ascii="Arial" w:hAnsi="Arial"/>
                <w:b/>
                <w:sz w:val="20"/>
              </w:rPr>
            </w:pPr>
            <w:r>
              <w:rPr>
                <w:rFonts w:ascii="Arial" w:hAnsi="Arial"/>
                <w:b/>
                <w:sz w:val="20"/>
              </w:rPr>
              <w:t>Davranışlar</w:t>
            </w:r>
          </w:p>
        </w:tc>
        <w:tc>
          <w:tcPr>
            <w:tcW w:w="1531" w:type="dxa"/>
          </w:tcPr>
          <w:p w:rsidR="00281AFF" w:rsidRDefault="00D80755">
            <w:pPr>
              <w:pStyle w:val="TableParagraph"/>
              <w:spacing w:before="71" w:line="254" w:lineRule="auto"/>
              <w:ind w:right="593"/>
              <w:rPr>
                <w:rFonts w:ascii="Arial" w:hAnsi="Arial"/>
                <w:b/>
                <w:sz w:val="20"/>
              </w:rPr>
            </w:pPr>
            <w:r>
              <w:rPr>
                <w:rFonts w:ascii="Arial" w:hAnsi="Arial"/>
                <w:b/>
                <w:sz w:val="20"/>
              </w:rPr>
              <w:t>Araç</w:t>
            </w:r>
            <w:r>
              <w:rPr>
                <w:rFonts w:ascii="Arial" w:hAnsi="Arial"/>
                <w:b/>
                <w:spacing w:val="1"/>
                <w:sz w:val="20"/>
              </w:rPr>
              <w:t xml:space="preserve"> </w:t>
            </w:r>
            <w:r>
              <w:rPr>
                <w:rFonts w:ascii="Arial" w:hAnsi="Arial"/>
                <w:b/>
                <w:sz w:val="20"/>
              </w:rPr>
              <w:t>Gereçler</w:t>
            </w:r>
          </w:p>
        </w:tc>
        <w:tc>
          <w:tcPr>
            <w:tcW w:w="1531" w:type="dxa"/>
          </w:tcPr>
          <w:p w:rsidR="00281AFF" w:rsidRDefault="00D80755">
            <w:pPr>
              <w:pStyle w:val="TableParagraph"/>
              <w:spacing w:before="71" w:line="254" w:lineRule="auto"/>
              <w:ind w:left="91" w:right="299"/>
              <w:rPr>
                <w:rFonts w:ascii="Arial" w:hAnsi="Arial"/>
                <w:b/>
                <w:sz w:val="20"/>
              </w:rPr>
            </w:pPr>
            <w:r>
              <w:rPr>
                <w:rFonts w:ascii="Arial" w:hAnsi="Arial"/>
                <w:b/>
                <w:sz w:val="20"/>
              </w:rPr>
              <w:t>Başlama ve</w:t>
            </w:r>
            <w:r>
              <w:rPr>
                <w:rFonts w:ascii="Arial" w:hAnsi="Arial"/>
                <w:b/>
                <w:spacing w:val="-53"/>
                <w:sz w:val="20"/>
              </w:rPr>
              <w:t xml:space="preserve"> </w:t>
            </w:r>
            <w:r>
              <w:rPr>
                <w:rFonts w:ascii="Arial" w:hAnsi="Arial"/>
                <w:b/>
                <w:sz w:val="20"/>
              </w:rPr>
              <w:t>Bitiş</w:t>
            </w:r>
            <w:r>
              <w:rPr>
                <w:rFonts w:ascii="Arial" w:hAnsi="Arial"/>
                <w:b/>
                <w:spacing w:val="-4"/>
                <w:sz w:val="20"/>
              </w:rPr>
              <w:t xml:space="preserve"> </w:t>
            </w:r>
            <w:r>
              <w:rPr>
                <w:rFonts w:ascii="Arial" w:hAnsi="Arial"/>
                <w:b/>
                <w:sz w:val="20"/>
              </w:rPr>
              <w:t>Tarihi</w:t>
            </w:r>
          </w:p>
        </w:tc>
      </w:tr>
      <w:tr w:rsidR="00281AFF">
        <w:trPr>
          <w:trHeight w:val="2389"/>
        </w:trPr>
        <w:tc>
          <w:tcPr>
            <w:tcW w:w="3062" w:type="dxa"/>
          </w:tcPr>
          <w:p w:rsidR="00281AFF" w:rsidRDefault="00D80755">
            <w:pPr>
              <w:pStyle w:val="TableParagraph"/>
              <w:spacing w:before="71" w:line="256" w:lineRule="auto"/>
              <w:ind w:left="90" w:right="81"/>
              <w:jc w:val="both"/>
              <w:rPr>
                <w:sz w:val="20"/>
              </w:rPr>
            </w:pPr>
            <w:r>
              <w:rPr>
                <w:w w:val="95"/>
                <w:sz w:val="20"/>
              </w:rPr>
              <w:t>Gündelik</w:t>
            </w:r>
            <w:r>
              <w:rPr>
                <w:spacing w:val="1"/>
                <w:w w:val="95"/>
                <w:sz w:val="20"/>
              </w:rPr>
              <w:t xml:space="preserve"> </w:t>
            </w:r>
            <w:r>
              <w:rPr>
                <w:w w:val="95"/>
                <w:sz w:val="20"/>
              </w:rPr>
              <w:t>hayatta</w:t>
            </w:r>
            <w:r>
              <w:rPr>
                <w:spacing w:val="1"/>
                <w:w w:val="95"/>
                <w:sz w:val="20"/>
              </w:rPr>
              <w:t xml:space="preserve"> </w:t>
            </w:r>
            <w:r>
              <w:rPr>
                <w:w w:val="95"/>
                <w:sz w:val="20"/>
              </w:rPr>
              <w:t>karşılaştığı</w:t>
            </w:r>
            <w:r>
              <w:rPr>
                <w:spacing w:val="1"/>
                <w:w w:val="95"/>
                <w:sz w:val="20"/>
              </w:rPr>
              <w:t xml:space="preserve"> </w:t>
            </w:r>
            <w:r>
              <w:rPr>
                <w:sz w:val="20"/>
              </w:rPr>
              <w:t>karışımları</w:t>
            </w:r>
            <w:r>
              <w:rPr>
                <w:spacing w:val="1"/>
                <w:sz w:val="20"/>
              </w:rPr>
              <w:t xml:space="preserve"> </w:t>
            </w:r>
            <w:r>
              <w:rPr>
                <w:sz w:val="20"/>
              </w:rPr>
              <w:t>farklı</w:t>
            </w:r>
            <w:r>
              <w:rPr>
                <w:spacing w:val="1"/>
                <w:sz w:val="20"/>
              </w:rPr>
              <w:t xml:space="preserve"> </w:t>
            </w:r>
            <w:r>
              <w:rPr>
                <w:sz w:val="20"/>
              </w:rPr>
              <w:t>niteliklerine</w:t>
            </w:r>
            <w:r>
              <w:rPr>
                <w:spacing w:val="1"/>
                <w:sz w:val="20"/>
              </w:rPr>
              <w:t xml:space="preserve"> </w:t>
            </w:r>
            <w:r>
              <w:rPr>
                <w:sz w:val="20"/>
              </w:rPr>
              <w:t>göre</w:t>
            </w:r>
            <w:r>
              <w:rPr>
                <w:spacing w:val="-1"/>
                <w:sz w:val="20"/>
              </w:rPr>
              <w:t xml:space="preserve"> </w:t>
            </w:r>
            <w:r>
              <w:rPr>
                <w:sz w:val="20"/>
              </w:rPr>
              <w:t>sınıflandırır.</w:t>
            </w:r>
          </w:p>
        </w:tc>
        <w:tc>
          <w:tcPr>
            <w:tcW w:w="4080" w:type="dxa"/>
          </w:tcPr>
          <w:p w:rsidR="00281AFF" w:rsidRDefault="00D80755">
            <w:pPr>
              <w:pStyle w:val="TableParagraph"/>
              <w:numPr>
                <w:ilvl w:val="0"/>
                <w:numId w:val="1"/>
              </w:numPr>
              <w:tabs>
                <w:tab w:val="left" w:pos="341"/>
              </w:tabs>
              <w:spacing w:before="71" w:line="261" w:lineRule="auto"/>
              <w:ind w:right="246" w:firstLine="0"/>
              <w:jc w:val="both"/>
              <w:rPr>
                <w:sz w:val="20"/>
              </w:rPr>
            </w:pPr>
            <w:r>
              <w:rPr>
                <w:sz w:val="20"/>
              </w:rPr>
              <w:t>Homojen</w:t>
            </w:r>
            <w:r>
              <w:rPr>
                <w:spacing w:val="1"/>
                <w:sz w:val="20"/>
              </w:rPr>
              <w:t xml:space="preserve"> </w:t>
            </w:r>
            <w:r>
              <w:rPr>
                <w:sz w:val="20"/>
              </w:rPr>
              <w:t>ve</w:t>
            </w:r>
            <w:r>
              <w:rPr>
                <w:spacing w:val="1"/>
                <w:sz w:val="20"/>
              </w:rPr>
              <w:t xml:space="preserve"> </w:t>
            </w:r>
            <w:r>
              <w:rPr>
                <w:sz w:val="20"/>
              </w:rPr>
              <w:t>heterojen</w:t>
            </w:r>
            <w:r>
              <w:rPr>
                <w:spacing w:val="1"/>
                <w:sz w:val="20"/>
              </w:rPr>
              <w:t xml:space="preserve"> </w:t>
            </w:r>
            <w:r>
              <w:rPr>
                <w:sz w:val="20"/>
              </w:rPr>
              <w:t>karışımların</w:t>
            </w:r>
            <w:r>
              <w:rPr>
                <w:spacing w:val="1"/>
                <w:sz w:val="20"/>
              </w:rPr>
              <w:t xml:space="preserve"> </w:t>
            </w:r>
            <w:r>
              <w:rPr>
                <w:sz w:val="20"/>
              </w:rPr>
              <w:t>nasıl</w:t>
            </w:r>
            <w:r>
              <w:rPr>
                <w:spacing w:val="-8"/>
                <w:sz w:val="20"/>
              </w:rPr>
              <w:t xml:space="preserve"> </w:t>
            </w:r>
            <w:r>
              <w:rPr>
                <w:sz w:val="20"/>
              </w:rPr>
              <w:t>ayırt</w:t>
            </w:r>
            <w:r>
              <w:rPr>
                <w:spacing w:val="-8"/>
                <w:sz w:val="20"/>
              </w:rPr>
              <w:t xml:space="preserve"> </w:t>
            </w:r>
            <w:r>
              <w:rPr>
                <w:sz w:val="20"/>
              </w:rPr>
              <w:t>edileceği</w:t>
            </w:r>
            <w:r>
              <w:rPr>
                <w:spacing w:val="-11"/>
                <w:sz w:val="20"/>
              </w:rPr>
              <w:t xml:space="preserve"> </w:t>
            </w:r>
            <w:r>
              <w:rPr>
                <w:sz w:val="20"/>
              </w:rPr>
              <w:t>işlenir.</w:t>
            </w:r>
          </w:p>
          <w:p w:rsidR="00281AFF" w:rsidRDefault="00D80755">
            <w:pPr>
              <w:pStyle w:val="TableParagraph"/>
              <w:numPr>
                <w:ilvl w:val="0"/>
                <w:numId w:val="1"/>
              </w:numPr>
              <w:tabs>
                <w:tab w:val="left" w:pos="341"/>
              </w:tabs>
              <w:spacing w:before="0" w:line="252" w:lineRule="auto"/>
              <w:ind w:right="726" w:firstLine="0"/>
              <w:jc w:val="both"/>
              <w:rPr>
                <w:sz w:val="20"/>
              </w:rPr>
            </w:pPr>
            <w:r>
              <w:rPr>
                <w:spacing w:val="-1"/>
                <w:sz w:val="20"/>
              </w:rPr>
              <w:t>Heterojen</w:t>
            </w:r>
            <w:r>
              <w:rPr>
                <w:sz w:val="20"/>
              </w:rPr>
              <w:t xml:space="preserve"> karışımlar,</w:t>
            </w:r>
            <w:r>
              <w:rPr>
                <w:spacing w:val="1"/>
                <w:sz w:val="20"/>
              </w:rPr>
              <w:t xml:space="preserve"> </w:t>
            </w:r>
            <w:r>
              <w:rPr>
                <w:sz w:val="20"/>
              </w:rPr>
              <w:t>dağılan</w:t>
            </w:r>
            <w:r>
              <w:rPr>
                <w:spacing w:val="-53"/>
                <w:sz w:val="20"/>
              </w:rPr>
              <w:t xml:space="preserve"> </w:t>
            </w:r>
            <w:r>
              <w:rPr>
                <w:sz w:val="20"/>
              </w:rPr>
              <w:t>maddenin</w:t>
            </w:r>
            <w:r>
              <w:rPr>
                <w:spacing w:val="1"/>
                <w:sz w:val="20"/>
              </w:rPr>
              <w:t xml:space="preserve"> </w:t>
            </w:r>
            <w:r>
              <w:rPr>
                <w:sz w:val="20"/>
              </w:rPr>
              <w:t>ve</w:t>
            </w:r>
            <w:r>
              <w:rPr>
                <w:spacing w:val="1"/>
                <w:sz w:val="20"/>
              </w:rPr>
              <w:t xml:space="preserve"> </w:t>
            </w:r>
            <w:r>
              <w:rPr>
                <w:sz w:val="20"/>
              </w:rPr>
              <w:t>dağılma</w:t>
            </w:r>
            <w:r>
              <w:rPr>
                <w:spacing w:val="1"/>
                <w:sz w:val="20"/>
              </w:rPr>
              <w:t xml:space="preserve"> </w:t>
            </w:r>
            <w:r>
              <w:rPr>
                <w:sz w:val="20"/>
              </w:rPr>
              <w:t>ortamının</w:t>
            </w:r>
            <w:r>
              <w:rPr>
                <w:spacing w:val="-53"/>
                <w:sz w:val="20"/>
              </w:rPr>
              <w:t xml:space="preserve"> </w:t>
            </w:r>
            <w:r>
              <w:rPr>
                <w:sz w:val="20"/>
              </w:rPr>
              <w:t>fiziksel</w:t>
            </w:r>
            <w:r>
              <w:rPr>
                <w:spacing w:val="-1"/>
                <w:sz w:val="20"/>
              </w:rPr>
              <w:t xml:space="preserve"> </w:t>
            </w:r>
            <w:r>
              <w:rPr>
                <w:sz w:val="20"/>
              </w:rPr>
              <w:t>hâline</w:t>
            </w:r>
            <w:r>
              <w:rPr>
                <w:spacing w:val="-1"/>
                <w:sz w:val="20"/>
              </w:rPr>
              <w:t xml:space="preserve"> </w:t>
            </w:r>
            <w:r>
              <w:rPr>
                <w:sz w:val="20"/>
              </w:rPr>
              <w:t>göre</w:t>
            </w:r>
            <w:r>
              <w:rPr>
                <w:spacing w:val="-5"/>
                <w:sz w:val="20"/>
              </w:rPr>
              <w:t xml:space="preserve"> </w:t>
            </w:r>
            <w:r>
              <w:rPr>
                <w:sz w:val="20"/>
              </w:rPr>
              <w:t>sınıflandırılır.</w:t>
            </w:r>
          </w:p>
          <w:p w:rsidR="00281AFF" w:rsidRDefault="00D80755">
            <w:pPr>
              <w:pStyle w:val="TableParagraph"/>
              <w:numPr>
                <w:ilvl w:val="0"/>
                <w:numId w:val="1"/>
              </w:numPr>
              <w:tabs>
                <w:tab w:val="left" w:pos="327"/>
              </w:tabs>
              <w:spacing w:before="8" w:line="254" w:lineRule="auto"/>
              <w:ind w:right="620" w:firstLine="0"/>
              <w:jc w:val="both"/>
              <w:rPr>
                <w:sz w:val="20"/>
              </w:rPr>
            </w:pPr>
            <w:r>
              <w:rPr>
                <w:sz w:val="20"/>
              </w:rPr>
              <w:t>Karışımlar</w:t>
            </w:r>
            <w:r>
              <w:rPr>
                <w:spacing w:val="1"/>
                <w:sz w:val="20"/>
              </w:rPr>
              <w:t xml:space="preserve"> </w:t>
            </w:r>
            <w:r>
              <w:rPr>
                <w:sz w:val="20"/>
              </w:rPr>
              <w:t>boyut</w:t>
            </w:r>
            <w:r>
              <w:rPr>
                <w:spacing w:val="1"/>
                <w:sz w:val="20"/>
              </w:rPr>
              <w:t xml:space="preserve"> </w:t>
            </w:r>
            <w:r>
              <w:rPr>
                <w:sz w:val="20"/>
              </w:rPr>
              <w:t>temeline</w:t>
            </w:r>
            <w:r>
              <w:rPr>
                <w:spacing w:val="1"/>
                <w:sz w:val="20"/>
              </w:rPr>
              <w:t xml:space="preserve"> </w:t>
            </w:r>
            <w:r>
              <w:rPr>
                <w:sz w:val="20"/>
              </w:rPr>
              <w:t>göre</w:t>
            </w:r>
            <w:r>
              <w:rPr>
                <w:spacing w:val="1"/>
                <w:sz w:val="20"/>
              </w:rPr>
              <w:t xml:space="preserve"> </w:t>
            </w:r>
            <w:r>
              <w:rPr>
                <w:sz w:val="20"/>
              </w:rPr>
              <w:t>sınıflandırılır.</w:t>
            </w:r>
          </w:p>
        </w:tc>
        <w:tc>
          <w:tcPr>
            <w:tcW w:w="1531" w:type="dxa"/>
          </w:tcPr>
          <w:p w:rsidR="00281AFF" w:rsidRDefault="00D80755">
            <w:pPr>
              <w:pStyle w:val="TableParagraph"/>
              <w:spacing w:before="0" w:line="225" w:lineRule="exact"/>
              <w:ind w:left="9"/>
              <w:rPr>
                <w:sz w:val="20"/>
              </w:rPr>
            </w:pPr>
            <w:r>
              <w:rPr>
                <w:rFonts w:ascii="Times New Roman" w:hAnsi="Times New Roman"/>
                <w:sz w:val="20"/>
              </w:rPr>
              <w:t>Ders kitab</w:t>
            </w:r>
            <w:r>
              <w:rPr>
                <w:sz w:val="20"/>
              </w:rPr>
              <w:t>ı</w:t>
            </w:r>
          </w:p>
        </w:tc>
        <w:tc>
          <w:tcPr>
            <w:tcW w:w="1531" w:type="dxa"/>
          </w:tcPr>
          <w:p w:rsidR="00281AFF" w:rsidRDefault="00D80755">
            <w:pPr>
              <w:pStyle w:val="TableParagraph"/>
              <w:spacing w:before="71"/>
              <w:ind w:left="91"/>
              <w:rPr>
                <w:sz w:val="20"/>
              </w:rPr>
            </w:pPr>
            <w:r>
              <w:rPr>
                <w:sz w:val="20"/>
              </w:rPr>
              <w:t>2021-03-20</w:t>
            </w:r>
            <w:r>
              <w:rPr>
                <w:spacing w:val="-3"/>
                <w:sz w:val="20"/>
              </w:rPr>
              <w:t xml:space="preserve"> </w:t>
            </w:r>
            <w:r>
              <w:rPr>
                <w:sz w:val="20"/>
              </w:rPr>
              <w:t>-</w:t>
            </w:r>
          </w:p>
          <w:p w:rsidR="00281AFF" w:rsidRDefault="00D80755">
            <w:pPr>
              <w:pStyle w:val="TableParagraph"/>
              <w:spacing w:before="15"/>
              <w:ind w:left="91"/>
              <w:rPr>
                <w:sz w:val="20"/>
              </w:rPr>
            </w:pPr>
            <w:r>
              <w:rPr>
                <w:sz w:val="20"/>
              </w:rPr>
              <w:t>2021-04-09</w:t>
            </w:r>
          </w:p>
        </w:tc>
      </w:tr>
      <w:tr w:rsidR="00281AFF">
        <w:trPr>
          <w:trHeight w:val="2639"/>
        </w:trPr>
        <w:tc>
          <w:tcPr>
            <w:tcW w:w="3062" w:type="dxa"/>
          </w:tcPr>
          <w:p w:rsidR="00281AFF" w:rsidRDefault="00D80755">
            <w:pPr>
              <w:pStyle w:val="TableParagraph"/>
              <w:spacing w:before="71" w:line="256" w:lineRule="auto"/>
              <w:ind w:left="90"/>
              <w:rPr>
                <w:sz w:val="20"/>
              </w:rPr>
            </w:pPr>
            <w:r>
              <w:rPr>
                <w:w w:val="95"/>
                <w:sz w:val="20"/>
              </w:rPr>
              <w:t>Endüstri</w:t>
            </w:r>
            <w:r>
              <w:rPr>
                <w:spacing w:val="9"/>
                <w:w w:val="95"/>
                <w:sz w:val="20"/>
              </w:rPr>
              <w:t xml:space="preserve"> </w:t>
            </w:r>
            <w:r>
              <w:rPr>
                <w:w w:val="95"/>
                <w:sz w:val="20"/>
              </w:rPr>
              <w:t>ve</w:t>
            </w:r>
            <w:r>
              <w:rPr>
                <w:spacing w:val="10"/>
                <w:w w:val="95"/>
                <w:sz w:val="20"/>
              </w:rPr>
              <w:t xml:space="preserve"> </w:t>
            </w:r>
            <w:r>
              <w:rPr>
                <w:w w:val="95"/>
                <w:sz w:val="20"/>
              </w:rPr>
              <w:t>sağlık</w:t>
            </w:r>
            <w:r>
              <w:rPr>
                <w:spacing w:val="6"/>
                <w:w w:val="95"/>
                <w:sz w:val="20"/>
              </w:rPr>
              <w:t xml:space="preserve"> </w:t>
            </w:r>
            <w:r>
              <w:rPr>
                <w:w w:val="95"/>
                <w:sz w:val="20"/>
              </w:rPr>
              <w:t>alanlarında</w:t>
            </w:r>
            <w:r>
              <w:rPr>
                <w:spacing w:val="-50"/>
                <w:w w:val="95"/>
                <w:sz w:val="20"/>
              </w:rPr>
              <w:t xml:space="preserve"> </w:t>
            </w:r>
            <w:r>
              <w:rPr>
                <w:sz w:val="20"/>
              </w:rPr>
              <w:t>kullanılan karışım ayırma</w:t>
            </w:r>
            <w:r>
              <w:rPr>
                <w:spacing w:val="1"/>
                <w:sz w:val="20"/>
              </w:rPr>
              <w:t xml:space="preserve"> </w:t>
            </w:r>
            <w:r>
              <w:rPr>
                <w:sz w:val="20"/>
              </w:rPr>
              <w:t>tekniklerini</w:t>
            </w:r>
            <w:r>
              <w:rPr>
                <w:spacing w:val="-7"/>
                <w:sz w:val="20"/>
              </w:rPr>
              <w:t xml:space="preserve"> </w:t>
            </w:r>
            <w:r>
              <w:rPr>
                <w:sz w:val="20"/>
              </w:rPr>
              <w:t>keşfeder.</w:t>
            </w:r>
          </w:p>
        </w:tc>
        <w:tc>
          <w:tcPr>
            <w:tcW w:w="4080" w:type="dxa"/>
          </w:tcPr>
          <w:p w:rsidR="00281AFF" w:rsidRDefault="00D80755">
            <w:pPr>
              <w:pStyle w:val="TableParagraph"/>
              <w:spacing w:before="71" w:line="261" w:lineRule="auto"/>
              <w:ind w:right="1081"/>
              <w:rPr>
                <w:sz w:val="20"/>
              </w:rPr>
            </w:pPr>
            <w:r>
              <w:rPr>
                <w:sz w:val="20"/>
              </w:rPr>
              <w:t>a.</w:t>
            </w:r>
            <w:r>
              <w:rPr>
                <w:spacing w:val="1"/>
                <w:sz w:val="20"/>
              </w:rPr>
              <w:t xml:space="preserve"> </w:t>
            </w:r>
            <w:r>
              <w:rPr>
                <w:sz w:val="20"/>
              </w:rPr>
              <w:t>Tanecik boyutu farkından</w:t>
            </w:r>
            <w:r>
              <w:rPr>
                <w:spacing w:val="1"/>
                <w:sz w:val="20"/>
              </w:rPr>
              <w:t xml:space="preserve"> </w:t>
            </w:r>
            <w:r>
              <w:rPr>
                <w:sz w:val="20"/>
              </w:rPr>
              <w:t>yararlanılarak</w:t>
            </w:r>
            <w:r>
              <w:rPr>
                <w:spacing w:val="-9"/>
                <w:sz w:val="20"/>
              </w:rPr>
              <w:t xml:space="preserve"> </w:t>
            </w:r>
            <w:r>
              <w:rPr>
                <w:sz w:val="20"/>
              </w:rPr>
              <w:t>uygulanan</w:t>
            </w:r>
            <w:r>
              <w:rPr>
                <w:spacing w:val="-9"/>
                <w:sz w:val="20"/>
              </w:rPr>
              <w:t xml:space="preserve"> </w:t>
            </w:r>
            <w:r>
              <w:rPr>
                <w:sz w:val="20"/>
              </w:rPr>
              <w:t>süzme,</w:t>
            </w:r>
            <w:r>
              <w:rPr>
                <w:spacing w:val="-52"/>
                <w:sz w:val="20"/>
              </w:rPr>
              <w:t xml:space="preserve"> </w:t>
            </w:r>
            <w:r>
              <w:rPr>
                <w:sz w:val="20"/>
              </w:rPr>
              <w:t>ayırma</w:t>
            </w:r>
            <w:r>
              <w:rPr>
                <w:spacing w:val="-11"/>
                <w:sz w:val="20"/>
              </w:rPr>
              <w:t xml:space="preserve"> </w:t>
            </w:r>
            <w:r>
              <w:rPr>
                <w:sz w:val="20"/>
              </w:rPr>
              <w:t>teknikleri</w:t>
            </w:r>
            <w:r>
              <w:rPr>
                <w:spacing w:val="-7"/>
                <w:sz w:val="20"/>
              </w:rPr>
              <w:t xml:space="preserve"> </w:t>
            </w:r>
            <w:r>
              <w:rPr>
                <w:sz w:val="20"/>
              </w:rPr>
              <w:t>işlenir.</w:t>
            </w:r>
          </w:p>
        </w:tc>
        <w:tc>
          <w:tcPr>
            <w:tcW w:w="1531" w:type="dxa"/>
          </w:tcPr>
          <w:p w:rsidR="00281AFF" w:rsidRDefault="00D80755">
            <w:pPr>
              <w:pStyle w:val="TableParagraph"/>
              <w:spacing w:before="0" w:line="225" w:lineRule="exact"/>
              <w:ind w:left="9"/>
              <w:rPr>
                <w:sz w:val="20"/>
              </w:rPr>
            </w:pPr>
            <w:r>
              <w:rPr>
                <w:rFonts w:ascii="Times New Roman" w:hAnsi="Times New Roman"/>
                <w:sz w:val="20"/>
              </w:rPr>
              <w:t>Ders kitab</w:t>
            </w:r>
            <w:r>
              <w:rPr>
                <w:sz w:val="20"/>
              </w:rPr>
              <w:t>ı</w:t>
            </w:r>
          </w:p>
        </w:tc>
        <w:tc>
          <w:tcPr>
            <w:tcW w:w="1531" w:type="dxa"/>
          </w:tcPr>
          <w:p w:rsidR="00281AFF" w:rsidRDefault="00D80755">
            <w:pPr>
              <w:pStyle w:val="TableParagraph"/>
              <w:spacing w:before="71"/>
              <w:ind w:left="91"/>
              <w:rPr>
                <w:sz w:val="20"/>
              </w:rPr>
            </w:pPr>
            <w:r>
              <w:rPr>
                <w:sz w:val="20"/>
              </w:rPr>
              <w:t>2021-04-19</w:t>
            </w:r>
            <w:r>
              <w:rPr>
                <w:spacing w:val="-3"/>
                <w:sz w:val="20"/>
              </w:rPr>
              <w:t xml:space="preserve"> </w:t>
            </w:r>
            <w:r>
              <w:rPr>
                <w:sz w:val="20"/>
              </w:rPr>
              <w:t>-</w:t>
            </w:r>
          </w:p>
          <w:p w:rsidR="00281AFF" w:rsidRDefault="00D80755">
            <w:pPr>
              <w:pStyle w:val="TableParagraph"/>
              <w:spacing w:before="15"/>
              <w:ind w:left="91"/>
              <w:rPr>
                <w:sz w:val="20"/>
              </w:rPr>
            </w:pPr>
            <w:r>
              <w:rPr>
                <w:sz w:val="20"/>
              </w:rPr>
              <w:t>2021-06-14</w:t>
            </w:r>
          </w:p>
        </w:tc>
      </w:tr>
    </w:tbl>
    <w:p w:rsidR="00281AFF" w:rsidRDefault="00281AFF">
      <w:pPr>
        <w:pStyle w:val="GvdeMetni"/>
      </w:pPr>
    </w:p>
    <w:p w:rsidR="00281AFF" w:rsidRDefault="00B447DA">
      <w:pPr>
        <w:pStyle w:val="GvdeMetni"/>
        <w:spacing w:before="3"/>
        <w:rPr>
          <w:sz w:val="18"/>
        </w:rPr>
      </w:pPr>
      <w:r w:rsidRPr="00B447DA">
        <w:pict>
          <v:shape id="_x0000_s1026" style="position:absolute;margin-left:42.5pt;margin-top:12.7pt;width:510.25pt;height:.1pt;z-index:-15727104;mso-wrap-distance-left:0;mso-wrap-distance-right:0;mso-position-horizontal-relative:page" coordorigin="850,254" coordsize="10205,0" path="m850,254r10204,e" filled="f" strokeweight=".48pt">
            <v:path arrowok="t"/>
            <w10:wrap type="topAndBottom" anchorx="page"/>
          </v:shape>
        </w:pict>
      </w:r>
    </w:p>
    <w:sectPr w:rsidR="00281AFF" w:rsidSect="00281AFF">
      <w:footerReference w:type="default" r:id="rId8"/>
      <w:pgSz w:w="11910" w:h="16840"/>
      <w:pgMar w:top="1480" w:right="720" w:bottom="2360" w:left="740" w:header="0" w:footer="218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A94" w:rsidRDefault="00F40A94" w:rsidP="00281AFF">
      <w:r>
        <w:separator/>
      </w:r>
    </w:p>
  </w:endnote>
  <w:endnote w:type="continuationSeparator" w:id="1">
    <w:p w:rsidR="00F40A94" w:rsidRDefault="00F40A94" w:rsidP="00281AFF">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FF" w:rsidRDefault="00B447DA">
    <w:pPr>
      <w:pStyle w:val="GvdeMetni"/>
      <w:spacing w:line="14" w:lineRule="auto"/>
    </w:pPr>
    <w:r>
      <w:pict>
        <v:shapetype id="_x0000_t202" coordsize="21600,21600" o:spt="202" path="m,l,21600r21600,l21600,xe">
          <v:stroke joinstyle="miter"/>
          <v:path gradientshapeok="t" o:connecttype="rect"/>
        </v:shapetype>
        <v:shape id="_x0000_s2050" type="#_x0000_t202" style="position:absolute;margin-left:505.9pt;margin-top:744.25pt;width:12.9pt;height:10.85pt;z-index:-15876608;mso-position-horizontal-relative:page;mso-position-vertical-relative:page" filled="f" stroked="f">
          <v:textbox inset="0,0,0,0">
            <w:txbxContent>
              <w:p w:rsidR="00281AFF" w:rsidRDefault="00D80755">
                <w:pPr>
                  <w:spacing w:before="13"/>
                  <w:ind w:left="20"/>
                  <w:rPr>
                    <w:sz w:val="16"/>
                  </w:rPr>
                </w:pPr>
                <w:r>
                  <w:rPr>
                    <w:sz w:val="16"/>
                  </w:rPr>
                  <w:t>1/2</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AFF" w:rsidRDefault="00B447DA">
    <w:pPr>
      <w:pStyle w:val="GvdeMetni"/>
      <w:spacing w:line="14" w:lineRule="auto"/>
    </w:pPr>
    <w:r>
      <w:pict>
        <v:shapetype id="_x0000_t202" coordsize="21600,21600" o:spt="202" path="m,l,21600r21600,l21600,xe">
          <v:stroke joinstyle="miter"/>
          <v:path gradientshapeok="t" o:connecttype="rect"/>
        </v:shapetype>
        <v:shape id="_x0000_s2049" type="#_x0000_t202" style="position:absolute;margin-left:509.25pt;margin-top:721.9pt;width:12.9pt;height:10.85pt;z-index:-15876096;mso-position-horizontal-relative:page;mso-position-vertical-relative:page" filled="f" stroked="f">
          <v:textbox inset="0,0,0,0">
            <w:txbxContent>
              <w:p w:rsidR="00281AFF" w:rsidRDefault="00D80755">
                <w:pPr>
                  <w:spacing w:before="13"/>
                  <w:ind w:left="20"/>
                  <w:rPr>
                    <w:sz w:val="16"/>
                  </w:rPr>
                </w:pPr>
                <w:r>
                  <w:rPr>
                    <w:sz w:val="16"/>
                  </w:rPr>
                  <w:t>2/2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A94" w:rsidRDefault="00F40A94" w:rsidP="00281AFF">
      <w:r>
        <w:separator/>
      </w:r>
    </w:p>
  </w:footnote>
  <w:footnote w:type="continuationSeparator" w:id="1">
    <w:p w:rsidR="00F40A94" w:rsidRDefault="00F40A94" w:rsidP="00281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30798"/>
    <w:multiLevelType w:val="hybridMultilevel"/>
    <w:tmpl w:val="18A26330"/>
    <w:lvl w:ilvl="0" w:tplc="A0AA0E00">
      <w:start w:val="1"/>
      <w:numFmt w:val="lowerLetter"/>
      <w:lvlText w:val="%1."/>
      <w:lvlJc w:val="left"/>
      <w:pPr>
        <w:ind w:left="86" w:hanging="255"/>
      </w:pPr>
      <w:rPr>
        <w:rFonts w:ascii="Arial MT" w:eastAsia="Arial MT" w:hAnsi="Arial MT" w:cs="Arial MT" w:hint="default"/>
        <w:spacing w:val="-2"/>
        <w:w w:val="100"/>
        <w:sz w:val="20"/>
        <w:szCs w:val="20"/>
        <w:lang w:val="tr-TR" w:eastAsia="en-US" w:bidi="ar-SA"/>
      </w:rPr>
    </w:lvl>
    <w:lvl w:ilvl="1" w:tplc="7D3E2832">
      <w:numFmt w:val="bullet"/>
      <w:lvlText w:val="•"/>
      <w:lvlJc w:val="left"/>
      <w:pPr>
        <w:ind w:left="478" w:hanging="255"/>
      </w:pPr>
      <w:rPr>
        <w:rFonts w:hint="default"/>
        <w:lang w:val="tr-TR" w:eastAsia="en-US" w:bidi="ar-SA"/>
      </w:rPr>
    </w:lvl>
    <w:lvl w:ilvl="2" w:tplc="71900106">
      <w:numFmt w:val="bullet"/>
      <w:lvlText w:val="•"/>
      <w:lvlJc w:val="left"/>
      <w:pPr>
        <w:ind w:left="876" w:hanging="255"/>
      </w:pPr>
      <w:rPr>
        <w:rFonts w:hint="default"/>
        <w:lang w:val="tr-TR" w:eastAsia="en-US" w:bidi="ar-SA"/>
      </w:rPr>
    </w:lvl>
    <w:lvl w:ilvl="3" w:tplc="ADF644D2">
      <w:numFmt w:val="bullet"/>
      <w:lvlText w:val="•"/>
      <w:lvlJc w:val="left"/>
      <w:pPr>
        <w:ind w:left="1274" w:hanging="255"/>
      </w:pPr>
      <w:rPr>
        <w:rFonts w:hint="default"/>
        <w:lang w:val="tr-TR" w:eastAsia="en-US" w:bidi="ar-SA"/>
      </w:rPr>
    </w:lvl>
    <w:lvl w:ilvl="4" w:tplc="9B1295BA">
      <w:numFmt w:val="bullet"/>
      <w:lvlText w:val="•"/>
      <w:lvlJc w:val="left"/>
      <w:pPr>
        <w:ind w:left="1672" w:hanging="255"/>
      </w:pPr>
      <w:rPr>
        <w:rFonts w:hint="default"/>
        <w:lang w:val="tr-TR" w:eastAsia="en-US" w:bidi="ar-SA"/>
      </w:rPr>
    </w:lvl>
    <w:lvl w:ilvl="5" w:tplc="ABAEBA52">
      <w:numFmt w:val="bullet"/>
      <w:lvlText w:val="•"/>
      <w:lvlJc w:val="left"/>
      <w:pPr>
        <w:ind w:left="2070" w:hanging="255"/>
      </w:pPr>
      <w:rPr>
        <w:rFonts w:hint="default"/>
        <w:lang w:val="tr-TR" w:eastAsia="en-US" w:bidi="ar-SA"/>
      </w:rPr>
    </w:lvl>
    <w:lvl w:ilvl="6" w:tplc="7E24CCF2">
      <w:numFmt w:val="bullet"/>
      <w:lvlText w:val="•"/>
      <w:lvlJc w:val="left"/>
      <w:pPr>
        <w:ind w:left="2468" w:hanging="255"/>
      </w:pPr>
      <w:rPr>
        <w:rFonts w:hint="default"/>
        <w:lang w:val="tr-TR" w:eastAsia="en-US" w:bidi="ar-SA"/>
      </w:rPr>
    </w:lvl>
    <w:lvl w:ilvl="7" w:tplc="0324DABA">
      <w:numFmt w:val="bullet"/>
      <w:lvlText w:val="•"/>
      <w:lvlJc w:val="left"/>
      <w:pPr>
        <w:ind w:left="2866" w:hanging="255"/>
      </w:pPr>
      <w:rPr>
        <w:rFonts w:hint="default"/>
        <w:lang w:val="tr-TR" w:eastAsia="en-US" w:bidi="ar-SA"/>
      </w:rPr>
    </w:lvl>
    <w:lvl w:ilvl="8" w:tplc="B1020F50">
      <w:numFmt w:val="bullet"/>
      <w:lvlText w:val="•"/>
      <w:lvlJc w:val="left"/>
      <w:pPr>
        <w:ind w:left="3264" w:hanging="255"/>
      </w:pPr>
      <w:rPr>
        <w:rFonts w:hint="default"/>
        <w:lang w:val="tr-TR" w:eastAsia="en-US" w:bidi="ar-SA"/>
      </w:rPr>
    </w:lvl>
  </w:abstractNum>
  <w:abstractNum w:abstractNumId="1">
    <w:nsid w:val="703A439A"/>
    <w:multiLevelType w:val="hybridMultilevel"/>
    <w:tmpl w:val="7526B654"/>
    <w:lvl w:ilvl="0" w:tplc="4888F9EE">
      <w:start w:val="1"/>
      <w:numFmt w:val="lowerLetter"/>
      <w:lvlText w:val="%1."/>
      <w:lvlJc w:val="left"/>
      <w:pPr>
        <w:ind w:left="336" w:hanging="250"/>
      </w:pPr>
      <w:rPr>
        <w:rFonts w:ascii="Arial MT" w:eastAsia="Arial MT" w:hAnsi="Arial MT" w:cs="Arial MT" w:hint="default"/>
        <w:spacing w:val="-2"/>
        <w:w w:val="100"/>
        <w:sz w:val="20"/>
        <w:szCs w:val="20"/>
        <w:lang w:val="tr-TR" w:eastAsia="en-US" w:bidi="ar-SA"/>
      </w:rPr>
    </w:lvl>
    <w:lvl w:ilvl="1" w:tplc="AAA0585C">
      <w:numFmt w:val="bullet"/>
      <w:lvlText w:val="•"/>
      <w:lvlJc w:val="left"/>
      <w:pPr>
        <w:ind w:left="712" w:hanging="250"/>
      </w:pPr>
      <w:rPr>
        <w:rFonts w:hint="default"/>
        <w:lang w:val="tr-TR" w:eastAsia="en-US" w:bidi="ar-SA"/>
      </w:rPr>
    </w:lvl>
    <w:lvl w:ilvl="2" w:tplc="1868922C">
      <w:numFmt w:val="bullet"/>
      <w:lvlText w:val="•"/>
      <w:lvlJc w:val="left"/>
      <w:pPr>
        <w:ind w:left="1084" w:hanging="250"/>
      </w:pPr>
      <w:rPr>
        <w:rFonts w:hint="default"/>
        <w:lang w:val="tr-TR" w:eastAsia="en-US" w:bidi="ar-SA"/>
      </w:rPr>
    </w:lvl>
    <w:lvl w:ilvl="3" w:tplc="477AAA34">
      <w:numFmt w:val="bullet"/>
      <w:lvlText w:val="•"/>
      <w:lvlJc w:val="left"/>
      <w:pPr>
        <w:ind w:left="1456" w:hanging="250"/>
      </w:pPr>
      <w:rPr>
        <w:rFonts w:hint="default"/>
        <w:lang w:val="tr-TR" w:eastAsia="en-US" w:bidi="ar-SA"/>
      </w:rPr>
    </w:lvl>
    <w:lvl w:ilvl="4" w:tplc="01DCA376">
      <w:numFmt w:val="bullet"/>
      <w:lvlText w:val="•"/>
      <w:lvlJc w:val="left"/>
      <w:pPr>
        <w:ind w:left="1828" w:hanging="250"/>
      </w:pPr>
      <w:rPr>
        <w:rFonts w:hint="default"/>
        <w:lang w:val="tr-TR" w:eastAsia="en-US" w:bidi="ar-SA"/>
      </w:rPr>
    </w:lvl>
    <w:lvl w:ilvl="5" w:tplc="83D2879E">
      <w:numFmt w:val="bullet"/>
      <w:lvlText w:val="•"/>
      <w:lvlJc w:val="left"/>
      <w:pPr>
        <w:ind w:left="2200" w:hanging="250"/>
      </w:pPr>
      <w:rPr>
        <w:rFonts w:hint="default"/>
        <w:lang w:val="tr-TR" w:eastAsia="en-US" w:bidi="ar-SA"/>
      </w:rPr>
    </w:lvl>
    <w:lvl w:ilvl="6" w:tplc="1F60F8D2">
      <w:numFmt w:val="bullet"/>
      <w:lvlText w:val="•"/>
      <w:lvlJc w:val="left"/>
      <w:pPr>
        <w:ind w:left="2572" w:hanging="250"/>
      </w:pPr>
      <w:rPr>
        <w:rFonts w:hint="default"/>
        <w:lang w:val="tr-TR" w:eastAsia="en-US" w:bidi="ar-SA"/>
      </w:rPr>
    </w:lvl>
    <w:lvl w:ilvl="7" w:tplc="30D008D4">
      <w:numFmt w:val="bullet"/>
      <w:lvlText w:val="•"/>
      <w:lvlJc w:val="left"/>
      <w:pPr>
        <w:ind w:left="2944" w:hanging="250"/>
      </w:pPr>
      <w:rPr>
        <w:rFonts w:hint="default"/>
        <w:lang w:val="tr-TR" w:eastAsia="en-US" w:bidi="ar-SA"/>
      </w:rPr>
    </w:lvl>
    <w:lvl w:ilvl="8" w:tplc="25660C74">
      <w:numFmt w:val="bullet"/>
      <w:lvlText w:val="•"/>
      <w:lvlJc w:val="left"/>
      <w:pPr>
        <w:ind w:left="3316" w:hanging="250"/>
      </w:pPr>
      <w:rPr>
        <w:rFonts w:hint="default"/>
        <w:lang w:val="tr-TR" w:eastAsia="en-US" w:bidi="ar-SA"/>
      </w:rPr>
    </w:lvl>
  </w:abstractNum>
  <w:abstractNum w:abstractNumId="2">
    <w:nsid w:val="77512ED7"/>
    <w:multiLevelType w:val="hybridMultilevel"/>
    <w:tmpl w:val="3820B19E"/>
    <w:lvl w:ilvl="0" w:tplc="A95A56D8">
      <w:start w:val="1"/>
      <w:numFmt w:val="lowerLetter"/>
      <w:lvlText w:val="%1."/>
      <w:lvlJc w:val="left"/>
      <w:pPr>
        <w:ind w:left="86" w:hanging="255"/>
      </w:pPr>
      <w:rPr>
        <w:rFonts w:ascii="Arial MT" w:eastAsia="Arial MT" w:hAnsi="Arial MT" w:cs="Arial MT" w:hint="default"/>
        <w:spacing w:val="-2"/>
        <w:w w:val="100"/>
        <w:sz w:val="20"/>
        <w:szCs w:val="20"/>
        <w:lang w:val="tr-TR" w:eastAsia="en-US" w:bidi="ar-SA"/>
      </w:rPr>
    </w:lvl>
    <w:lvl w:ilvl="1" w:tplc="343A0562">
      <w:numFmt w:val="bullet"/>
      <w:lvlText w:val="•"/>
      <w:lvlJc w:val="left"/>
      <w:pPr>
        <w:ind w:left="478" w:hanging="255"/>
      </w:pPr>
      <w:rPr>
        <w:rFonts w:hint="default"/>
        <w:lang w:val="tr-TR" w:eastAsia="en-US" w:bidi="ar-SA"/>
      </w:rPr>
    </w:lvl>
    <w:lvl w:ilvl="2" w:tplc="E5A44A86">
      <w:numFmt w:val="bullet"/>
      <w:lvlText w:val="•"/>
      <w:lvlJc w:val="left"/>
      <w:pPr>
        <w:ind w:left="876" w:hanging="255"/>
      </w:pPr>
      <w:rPr>
        <w:rFonts w:hint="default"/>
        <w:lang w:val="tr-TR" w:eastAsia="en-US" w:bidi="ar-SA"/>
      </w:rPr>
    </w:lvl>
    <w:lvl w:ilvl="3" w:tplc="7C52CE5E">
      <w:numFmt w:val="bullet"/>
      <w:lvlText w:val="•"/>
      <w:lvlJc w:val="left"/>
      <w:pPr>
        <w:ind w:left="1274" w:hanging="255"/>
      </w:pPr>
      <w:rPr>
        <w:rFonts w:hint="default"/>
        <w:lang w:val="tr-TR" w:eastAsia="en-US" w:bidi="ar-SA"/>
      </w:rPr>
    </w:lvl>
    <w:lvl w:ilvl="4" w:tplc="6FA81636">
      <w:numFmt w:val="bullet"/>
      <w:lvlText w:val="•"/>
      <w:lvlJc w:val="left"/>
      <w:pPr>
        <w:ind w:left="1672" w:hanging="255"/>
      </w:pPr>
      <w:rPr>
        <w:rFonts w:hint="default"/>
        <w:lang w:val="tr-TR" w:eastAsia="en-US" w:bidi="ar-SA"/>
      </w:rPr>
    </w:lvl>
    <w:lvl w:ilvl="5" w:tplc="61F672C4">
      <w:numFmt w:val="bullet"/>
      <w:lvlText w:val="•"/>
      <w:lvlJc w:val="left"/>
      <w:pPr>
        <w:ind w:left="2070" w:hanging="255"/>
      </w:pPr>
      <w:rPr>
        <w:rFonts w:hint="default"/>
        <w:lang w:val="tr-TR" w:eastAsia="en-US" w:bidi="ar-SA"/>
      </w:rPr>
    </w:lvl>
    <w:lvl w:ilvl="6" w:tplc="33ACB88A">
      <w:numFmt w:val="bullet"/>
      <w:lvlText w:val="•"/>
      <w:lvlJc w:val="left"/>
      <w:pPr>
        <w:ind w:left="2468" w:hanging="255"/>
      </w:pPr>
      <w:rPr>
        <w:rFonts w:hint="default"/>
        <w:lang w:val="tr-TR" w:eastAsia="en-US" w:bidi="ar-SA"/>
      </w:rPr>
    </w:lvl>
    <w:lvl w:ilvl="7" w:tplc="3510EE0E">
      <w:numFmt w:val="bullet"/>
      <w:lvlText w:val="•"/>
      <w:lvlJc w:val="left"/>
      <w:pPr>
        <w:ind w:left="2866" w:hanging="255"/>
      </w:pPr>
      <w:rPr>
        <w:rFonts w:hint="default"/>
        <w:lang w:val="tr-TR" w:eastAsia="en-US" w:bidi="ar-SA"/>
      </w:rPr>
    </w:lvl>
    <w:lvl w:ilvl="8" w:tplc="23D4DA66">
      <w:numFmt w:val="bullet"/>
      <w:lvlText w:val="•"/>
      <w:lvlJc w:val="left"/>
      <w:pPr>
        <w:ind w:left="3264" w:hanging="255"/>
      </w:pPr>
      <w:rPr>
        <w:rFonts w:hint="default"/>
        <w:lang w:val="tr-TR" w:eastAsia="en-US" w:bidi="ar-SA"/>
      </w:rPr>
    </w:lvl>
  </w:abstractNum>
  <w:abstractNum w:abstractNumId="3">
    <w:nsid w:val="7EEC6B1E"/>
    <w:multiLevelType w:val="hybridMultilevel"/>
    <w:tmpl w:val="5B4AA2AC"/>
    <w:lvl w:ilvl="0" w:tplc="1780DA36">
      <w:start w:val="1"/>
      <w:numFmt w:val="lowerLetter"/>
      <w:lvlText w:val="%1."/>
      <w:lvlJc w:val="left"/>
      <w:pPr>
        <w:ind w:left="86" w:hanging="255"/>
      </w:pPr>
      <w:rPr>
        <w:rFonts w:ascii="Arial MT" w:eastAsia="Arial MT" w:hAnsi="Arial MT" w:cs="Arial MT" w:hint="default"/>
        <w:spacing w:val="-7"/>
        <w:w w:val="100"/>
        <w:sz w:val="20"/>
        <w:szCs w:val="20"/>
        <w:lang w:val="tr-TR" w:eastAsia="en-US" w:bidi="ar-SA"/>
      </w:rPr>
    </w:lvl>
    <w:lvl w:ilvl="1" w:tplc="E6D4ED18">
      <w:numFmt w:val="bullet"/>
      <w:lvlText w:val="•"/>
      <w:lvlJc w:val="left"/>
      <w:pPr>
        <w:ind w:left="478" w:hanging="255"/>
      </w:pPr>
      <w:rPr>
        <w:rFonts w:hint="default"/>
        <w:lang w:val="tr-TR" w:eastAsia="en-US" w:bidi="ar-SA"/>
      </w:rPr>
    </w:lvl>
    <w:lvl w:ilvl="2" w:tplc="3892A77C">
      <w:numFmt w:val="bullet"/>
      <w:lvlText w:val="•"/>
      <w:lvlJc w:val="left"/>
      <w:pPr>
        <w:ind w:left="876" w:hanging="255"/>
      </w:pPr>
      <w:rPr>
        <w:rFonts w:hint="default"/>
        <w:lang w:val="tr-TR" w:eastAsia="en-US" w:bidi="ar-SA"/>
      </w:rPr>
    </w:lvl>
    <w:lvl w:ilvl="3" w:tplc="E5FEFB36">
      <w:numFmt w:val="bullet"/>
      <w:lvlText w:val="•"/>
      <w:lvlJc w:val="left"/>
      <w:pPr>
        <w:ind w:left="1274" w:hanging="255"/>
      </w:pPr>
      <w:rPr>
        <w:rFonts w:hint="default"/>
        <w:lang w:val="tr-TR" w:eastAsia="en-US" w:bidi="ar-SA"/>
      </w:rPr>
    </w:lvl>
    <w:lvl w:ilvl="4" w:tplc="E9E464C4">
      <w:numFmt w:val="bullet"/>
      <w:lvlText w:val="•"/>
      <w:lvlJc w:val="left"/>
      <w:pPr>
        <w:ind w:left="1672" w:hanging="255"/>
      </w:pPr>
      <w:rPr>
        <w:rFonts w:hint="default"/>
        <w:lang w:val="tr-TR" w:eastAsia="en-US" w:bidi="ar-SA"/>
      </w:rPr>
    </w:lvl>
    <w:lvl w:ilvl="5" w:tplc="43268A76">
      <w:numFmt w:val="bullet"/>
      <w:lvlText w:val="•"/>
      <w:lvlJc w:val="left"/>
      <w:pPr>
        <w:ind w:left="2070" w:hanging="255"/>
      </w:pPr>
      <w:rPr>
        <w:rFonts w:hint="default"/>
        <w:lang w:val="tr-TR" w:eastAsia="en-US" w:bidi="ar-SA"/>
      </w:rPr>
    </w:lvl>
    <w:lvl w:ilvl="6" w:tplc="3DFA07C4">
      <w:numFmt w:val="bullet"/>
      <w:lvlText w:val="•"/>
      <w:lvlJc w:val="left"/>
      <w:pPr>
        <w:ind w:left="2468" w:hanging="255"/>
      </w:pPr>
      <w:rPr>
        <w:rFonts w:hint="default"/>
        <w:lang w:val="tr-TR" w:eastAsia="en-US" w:bidi="ar-SA"/>
      </w:rPr>
    </w:lvl>
    <w:lvl w:ilvl="7" w:tplc="3424A10C">
      <w:numFmt w:val="bullet"/>
      <w:lvlText w:val="•"/>
      <w:lvlJc w:val="left"/>
      <w:pPr>
        <w:ind w:left="2866" w:hanging="255"/>
      </w:pPr>
      <w:rPr>
        <w:rFonts w:hint="default"/>
        <w:lang w:val="tr-TR" w:eastAsia="en-US" w:bidi="ar-SA"/>
      </w:rPr>
    </w:lvl>
    <w:lvl w:ilvl="8" w:tplc="BCBE41AC">
      <w:numFmt w:val="bullet"/>
      <w:lvlText w:val="•"/>
      <w:lvlJc w:val="left"/>
      <w:pPr>
        <w:ind w:left="3264" w:hanging="255"/>
      </w:pPr>
      <w:rPr>
        <w:rFonts w:hint="default"/>
        <w:lang w:val="tr-TR"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281AFF"/>
    <w:rsid w:val="00281AFF"/>
    <w:rsid w:val="004162D7"/>
    <w:rsid w:val="00B447DA"/>
    <w:rsid w:val="00D80755"/>
    <w:rsid w:val="00F40A9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1AFF"/>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81AFF"/>
    <w:tblPr>
      <w:tblInd w:w="0" w:type="dxa"/>
      <w:tblCellMar>
        <w:top w:w="0" w:type="dxa"/>
        <w:left w:w="0" w:type="dxa"/>
        <w:bottom w:w="0" w:type="dxa"/>
        <w:right w:w="0" w:type="dxa"/>
      </w:tblCellMar>
    </w:tblPr>
  </w:style>
  <w:style w:type="paragraph" w:styleId="GvdeMetni">
    <w:name w:val="Body Text"/>
    <w:basedOn w:val="Normal"/>
    <w:uiPriority w:val="1"/>
    <w:qFormat/>
    <w:rsid w:val="00281AFF"/>
    <w:rPr>
      <w:sz w:val="20"/>
      <w:szCs w:val="20"/>
    </w:rPr>
  </w:style>
  <w:style w:type="paragraph" w:styleId="KonuBal">
    <w:name w:val="Title"/>
    <w:basedOn w:val="Normal"/>
    <w:uiPriority w:val="1"/>
    <w:qFormat/>
    <w:rsid w:val="00281AFF"/>
    <w:pPr>
      <w:spacing w:before="83"/>
      <w:ind w:left="141"/>
    </w:pPr>
    <w:rPr>
      <w:rFonts w:ascii="Arial" w:eastAsia="Arial" w:hAnsi="Arial" w:cs="Arial"/>
      <w:b/>
      <w:bCs/>
      <w:sz w:val="20"/>
      <w:szCs w:val="20"/>
    </w:rPr>
  </w:style>
  <w:style w:type="paragraph" w:styleId="ListeParagraf">
    <w:name w:val="List Paragraph"/>
    <w:basedOn w:val="Normal"/>
    <w:uiPriority w:val="1"/>
    <w:qFormat/>
    <w:rsid w:val="00281AFF"/>
  </w:style>
  <w:style w:type="paragraph" w:customStyle="1" w:styleId="TableParagraph">
    <w:name w:val="Table Paragraph"/>
    <w:basedOn w:val="Normal"/>
    <w:uiPriority w:val="1"/>
    <w:qFormat/>
    <w:rsid w:val="00281AFF"/>
    <w:pPr>
      <w:spacing w:before="76"/>
      <w:ind w:left="86"/>
    </w:pPr>
  </w:style>
  <w:style w:type="paragraph" w:styleId="stbilgi">
    <w:name w:val="header"/>
    <w:basedOn w:val="Normal"/>
    <w:link w:val="stbilgiChar"/>
    <w:uiPriority w:val="99"/>
    <w:semiHidden/>
    <w:unhideWhenUsed/>
    <w:rsid w:val="00D80755"/>
    <w:pPr>
      <w:tabs>
        <w:tab w:val="center" w:pos="4536"/>
        <w:tab w:val="right" w:pos="9072"/>
      </w:tabs>
    </w:pPr>
  </w:style>
  <w:style w:type="character" w:customStyle="1" w:styleId="stbilgiChar">
    <w:name w:val="Üstbilgi Char"/>
    <w:basedOn w:val="VarsaylanParagrafYazTipi"/>
    <w:link w:val="stbilgi"/>
    <w:uiPriority w:val="99"/>
    <w:semiHidden/>
    <w:rsid w:val="00D80755"/>
    <w:rPr>
      <w:rFonts w:ascii="Arial MT" w:eastAsia="Arial MT" w:hAnsi="Arial MT" w:cs="Arial MT"/>
      <w:lang w:val="tr-TR"/>
    </w:rPr>
  </w:style>
  <w:style w:type="paragraph" w:styleId="Altbilgi">
    <w:name w:val="footer"/>
    <w:basedOn w:val="Normal"/>
    <w:link w:val="AltbilgiChar"/>
    <w:uiPriority w:val="99"/>
    <w:semiHidden/>
    <w:unhideWhenUsed/>
    <w:rsid w:val="00D80755"/>
    <w:pPr>
      <w:tabs>
        <w:tab w:val="center" w:pos="4536"/>
        <w:tab w:val="right" w:pos="9072"/>
      </w:tabs>
    </w:pPr>
  </w:style>
  <w:style w:type="character" w:customStyle="1" w:styleId="AltbilgiChar">
    <w:name w:val="Altbilgi Char"/>
    <w:basedOn w:val="VarsaylanParagrafYazTipi"/>
    <w:link w:val="Altbilgi"/>
    <w:uiPriority w:val="99"/>
    <w:semiHidden/>
    <w:rsid w:val="00D80755"/>
    <w:rPr>
      <w:rFonts w:ascii="Arial MT" w:eastAsia="Arial MT" w:hAnsi="Arial MT" w:cs="Arial MT"/>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2668</Characters>
  <Application>Microsoft Office Word</Application>
  <DocSecurity>0</DocSecurity>
  <Lines>22</Lines>
  <Paragraphs>6</Paragraphs>
  <ScaleCrop>false</ScaleCrop>
  <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- 091554b14b4b418094ca106db344e738</dc:title>
  <dc:creator>docuser3</dc:creator>
  <cp:lastModifiedBy>bilisimpc</cp:lastModifiedBy>
  <cp:revision>3</cp:revision>
  <dcterms:created xsi:type="dcterms:W3CDTF">2024-09-30T11:11:00Z</dcterms:created>
  <dcterms:modified xsi:type="dcterms:W3CDTF">2024-10-02T10:45:00Z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splwow64.exe</vt:lpwstr>
  </property>
  <property fmtid="{D5CDD505-2E9C-101B-9397-08002B2CF9AE}" pid="3" name="LastSaved">
    <vt:filetime>2024-09-30T00:00:00Z</vt:filetime>
  </property>
</Properties>
</file>